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36CC" w14:textId="44CA819A" w:rsidR="0081104F" w:rsidRPr="00305985" w:rsidRDefault="00762D9A" w:rsidP="00305985">
      <w:pPr>
        <w:spacing w:before="0" w:after="0"/>
        <w:ind w:left="0" w:firstLine="0"/>
        <w:jc w:val="center"/>
        <w:rPr>
          <w:rFonts w:cs="Arial"/>
          <w:sz w:val="22"/>
        </w:rPr>
      </w:pPr>
      <w:r>
        <w:rPr>
          <w:rFonts w:cs="Arial"/>
          <w:noProof/>
          <w:sz w:val="22"/>
        </w:rPr>
        <w:drawing>
          <wp:inline distT="0" distB="0" distL="0" distR="0" wp14:anchorId="22256771" wp14:editId="78677CB4">
            <wp:extent cx="752475" cy="9365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062" cy="938566"/>
                    </a:xfrm>
                    <a:prstGeom prst="rect">
                      <a:avLst/>
                    </a:prstGeom>
                    <a:noFill/>
                    <a:ln>
                      <a:noFill/>
                    </a:ln>
                  </pic:spPr>
                </pic:pic>
              </a:graphicData>
            </a:graphic>
          </wp:inline>
        </w:drawing>
      </w:r>
    </w:p>
    <w:p w14:paraId="13061ACF" w14:textId="77777777" w:rsidR="00305985" w:rsidRPr="00305985" w:rsidRDefault="00305985" w:rsidP="00305985">
      <w:pPr>
        <w:spacing w:before="0" w:after="0"/>
        <w:ind w:left="0" w:firstLine="0"/>
        <w:jc w:val="center"/>
        <w:rPr>
          <w:rFonts w:cs="Arial"/>
          <w:b/>
          <w:sz w:val="22"/>
        </w:rPr>
      </w:pPr>
    </w:p>
    <w:p w14:paraId="6C3F43D9" w14:textId="77777777" w:rsidR="00305985" w:rsidRPr="003D201C" w:rsidRDefault="00305985" w:rsidP="00305985">
      <w:pPr>
        <w:spacing w:before="0" w:after="0"/>
        <w:ind w:left="0" w:firstLine="0"/>
        <w:jc w:val="center"/>
        <w:rPr>
          <w:rFonts w:cs="Arial"/>
          <w:b/>
          <w:szCs w:val="24"/>
        </w:rPr>
      </w:pPr>
      <w:r w:rsidRPr="003D201C">
        <w:rPr>
          <w:rFonts w:cs="Arial"/>
          <w:b/>
          <w:szCs w:val="24"/>
        </w:rPr>
        <w:t>SACRED HEART GIRLS’ COLLEGE</w:t>
      </w:r>
    </w:p>
    <w:p w14:paraId="6A6CC31E" w14:textId="77777777" w:rsidR="00305985" w:rsidRPr="003D201C" w:rsidRDefault="00305985" w:rsidP="00305985">
      <w:pPr>
        <w:spacing w:before="0" w:after="0"/>
        <w:ind w:left="0" w:firstLine="0"/>
        <w:jc w:val="center"/>
        <w:rPr>
          <w:rFonts w:cs="Arial"/>
          <w:b/>
          <w:szCs w:val="24"/>
        </w:rPr>
      </w:pPr>
    </w:p>
    <w:p w14:paraId="69863CD9" w14:textId="42AEAF2E" w:rsidR="00305985" w:rsidRPr="003D201C" w:rsidRDefault="007E1F97" w:rsidP="00305985">
      <w:pPr>
        <w:spacing w:before="0" w:after="0"/>
        <w:ind w:left="0" w:firstLine="0"/>
        <w:jc w:val="center"/>
        <w:rPr>
          <w:rFonts w:cs="Arial"/>
          <w:b/>
          <w:szCs w:val="24"/>
        </w:rPr>
      </w:pPr>
      <w:r>
        <w:rPr>
          <w:rFonts w:cs="Arial"/>
          <w:b/>
          <w:szCs w:val="24"/>
        </w:rPr>
        <w:t>POSITION</w:t>
      </w:r>
      <w:r w:rsidR="00305985" w:rsidRPr="003D201C">
        <w:rPr>
          <w:rFonts w:cs="Arial"/>
          <w:b/>
          <w:szCs w:val="24"/>
        </w:rPr>
        <w:t xml:space="preserve"> DESCRIPTION</w:t>
      </w:r>
    </w:p>
    <w:p w14:paraId="5DD940B3" w14:textId="77777777" w:rsidR="00305985" w:rsidRPr="003D201C" w:rsidRDefault="00305985" w:rsidP="00305985">
      <w:pPr>
        <w:spacing w:before="0" w:after="0"/>
        <w:ind w:left="0" w:firstLine="0"/>
        <w:jc w:val="center"/>
        <w:rPr>
          <w:rFonts w:cs="Arial"/>
          <w:b/>
          <w:szCs w:val="24"/>
        </w:rPr>
      </w:pPr>
    </w:p>
    <w:p w14:paraId="7293F422" w14:textId="1DFAD90C" w:rsidR="001967DA" w:rsidRPr="003D201C" w:rsidRDefault="009F2DA0" w:rsidP="001967DA">
      <w:pPr>
        <w:spacing w:before="0" w:after="0"/>
        <w:ind w:left="0" w:firstLine="0"/>
        <w:jc w:val="center"/>
        <w:rPr>
          <w:rFonts w:cs="Arial"/>
          <w:b/>
          <w:szCs w:val="24"/>
        </w:rPr>
      </w:pPr>
      <w:r w:rsidRPr="003D201C">
        <w:rPr>
          <w:rFonts w:cs="Arial"/>
          <w:b/>
          <w:szCs w:val="24"/>
        </w:rPr>
        <w:t>CLASS</w:t>
      </w:r>
      <w:r w:rsidR="00DC646D" w:rsidRPr="003D201C">
        <w:rPr>
          <w:rFonts w:cs="Arial"/>
          <w:b/>
          <w:szCs w:val="24"/>
        </w:rPr>
        <w:t>ROOM</w:t>
      </w:r>
      <w:r w:rsidR="00046C2D" w:rsidRPr="003D201C">
        <w:rPr>
          <w:rFonts w:cs="Arial"/>
          <w:b/>
          <w:szCs w:val="24"/>
        </w:rPr>
        <w:t xml:space="preserve"> </w:t>
      </w:r>
      <w:r w:rsidRPr="003D201C">
        <w:rPr>
          <w:rFonts w:cs="Arial"/>
          <w:b/>
          <w:szCs w:val="24"/>
        </w:rPr>
        <w:t>TEACHER</w:t>
      </w:r>
    </w:p>
    <w:p w14:paraId="3109A5C7" w14:textId="77777777" w:rsidR="001967DA" w:rsidRPr="003D201C" w:rsidRDefault="001967DA" w:rsidP="001967DA">
      <w:pPr>
        <w:spacing w:before="0" w:after="0"/>
        <w:ind w:left="0" w:firstLine="0"/>
        <w:jc w:val="center"/>
        <w:rPr>
          <w:rFonts w:cs="Arial"/>
          <w:b/>
          <w:szCs w:val="24"/>
        </w:rPr>
      </w:pPr>
    </w:p>
    <w:p w14:paraId="5A298CA6" w14:textId="77777777" w:rsidR="001967DA" w:rsidRPr="003D201C" w:rsidRDefault="001967DA" w:rsidP="001967DA">
      <w:pPr>
        <w:spacing w:before="0" w:after="0"/>
        <w:ind w:left="0" w:firstLine="0"/>
        <w:jc w:val="center"/>
        <w:rPr>
          <w:rFonts w:cs="Arial"/>
          <w:b/>
          <w:szCs w:val="24"/>
        </w:rPr>
      </w:pPr>
    </w:p>
    <w:p w14:paraId="77707E20" w14:textId="77777777" w:rsidR="00720925" w:rsidRPr="008723DA" w:rsidRDefault="00720925" w:rsidP="00720925">
      <w:pPr>
        <w:pStyle w:val="Default"/>
        <w:rPr>
          <w:sz w:val="22"/>
          <w:szCs w:val="22"/>
        </w:rPr>
      </w:pPr>
      <w:r w:rsidRPr="008723DA">
        <w:rPr>
          <w:bCs/>
          <w:sz w:val="22"/>
          <w:szCs w:val="22"/>
        </w:rPr>
        <w:t>Sacred Heart Girls' College is a Catholic</w:t>
      </w:r>
      <w:r w:rsidRPr="008723DA">
        <w:rPr>
          <w:sz w:val="22"/>
          <w:szCs w:val="22"/>
        </w:rPr>
        <w:t xml:space="preserve"> faith community enriched by the Our Lady of the Missions charism; a community where students are at the heart of all that we do. </w:t>
      </w:r>
    </w:p>
    <w:p w14:paraId="31A39965" w14:textId="77777777" w:rsidR="00720925" w:rsidRPr="008723DA" w:rsidRDefault="00720925" w:rsidP="00720925">
      <w:pPr>
        <w:pStyle w:val="Default"/>
        <w:rPr>
          <w:sz w:val="22"/>
          <w:szCs w:val="22"/>
        </w:rPr>
      </w:pPr>
    </w:p>
    <w:p w14:paraId="6C4096A0" w14:textId="3B7AF1CA" w:rsidR="00720925" w:rsidRPr="008723DA" w:rsidRDefault="00720925" w:rsidP="00720925">
      <w:pPr>
        <w:pStyle w:val="Default"/>
        <w:rPr>
          <w:sz w:val="22"/>
          <w:szCs w:val="22"/>
        </w:rPr>
      </w:pPr>
      <w:r w:rsidRPr="008723DA">
        <w:rPr>
          <w:sz w:val="22"/>
          <w:szCs w:val="22"/>
        </w:rPr>
        <w:t xml:space="preserve">We commit to honouring the uniqueness and gifts of each person by: </w:t>
      </w:r>
    </w:p>
    <w:p w14:paraId="769AA5D7" w14:textId="77777777" w:rsidR="00074CAB" w:rsidRPr="008723DA" w:rsidRDefault="00074CAB" w:rsidP="00074CAB">
      <w:pPr>
        <w:pStyle w:val="Default"/>
        <w:rPr>
          <w:sz w:val="22"/>
          <w:szCs w:val="22"/>
        </w:rPr>
      </w:pPr>
    </w:p>
    <w:p w14:paraId="04DF574A" w14:textId="7D2C1DC4" w:rsidR="00720925" w:rsidRPr="008723DA" w:rsidRDefault="00720925" w:rsidP="00A4530C">
      <w:pPr>
        <w:pStyle w:val="NormalWeb"/>
        <w:numPr>
          <w:ilvl w:val="0"/>
          <w:numId w:val="25"/>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Celebrating and strengthening our Catholic identity, </w:t>
      </w:r>
      <w:proofErr w:type="gramStart"/>
      <w:r w:rsidRPr="008723DA">
        <w:rPr>
          <w:rFonts w:ascii="Arial" w:hAnsi="Arial" w:cs="Arial"/>
          <w:sz w:val="22"/>
          <w:szCs w:val="22"/>
        </w:rPr>
        <w:t>history</w:t>
      </w:r>
      <w:proofErr w:type="gramEnd"/>
      <w:r w:rsidRPr="008723DA">
        <w:rPr>
          <w:rFonts w:ascii="Arial" w:hAnsi="Arial" w:cs="Arial"/>
          <w:sz w:val="22"/>
          <w:szCs w:val="22"/>
        </w:rPr>
        <w:t xml:space="preserve"> and heritage </w:t>
      </w:r>
    </w:p>
    <w:p w14:paraId="07245960" w14:textId="3D86F82B" w:rsidR="00720925" w:rsidRPr="008723DA" w:rsidRDefault="00720925" w:rsidP="00A4530C">
      <w:pPr>
        <w:pStyle w:val="NormalWeb"/>
        <w:numPr>
          <w:ilvl w:val="0"/>
          <w:numId w:val="25"/>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Creating an authentic, challenging, collaborative and safe learning environment </w:t>
      </w:r>
    </w:p>
    <w:p w14:paraId="188560CA" w14:textId="7DEB5C1D" w:rsidR="00720925" w:rsidRPr="008723DA" w:rsidRDefault="00720925" w:rsidP="00A4530C">
      <w:pPr>
        <w:pStyle w:val="NormalWeb"/>
        <w:numPr>
          <w:ilvl w:val="0"/>
          <w:numId w:val="25"/>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Building a culture of excellence </w:t>
      </w:r>
    </w:p>
    <w:p w14:paraId="4FDEDF9A" w14:textId="4939C436" w:rsidR="00720925" w:rsidRPr="008723DA" w:rsidRDefault="00720925" w:rsidP="00A4530C">
      <w:pPr>
        <w:pStyle w:val="NormalWeb"/>
        <w:numPr>
          <w:ilvl w:val="0"/>
          <w:numId w:val="25"/>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Adopting ethical and responsible practices that ensure sustainable use of </w:t>
      </w:r>
      <w:proofErr w:type="gramStart"/>
      <w:r w:rsidRPr="008723DA">
        <w:rPr>
          <w:rFonts w:ascii="Arial" w:hAnsi="Arial" w:cs="Arial"/>
          <w:sz w:val="22"/>
          <w:szCs w:val="22"/>
        </w:rPr>
        <w:t>resources</w:t>
      </w:r>
      <w:proofErr w:type="gramEnd"/>
      <w:r w:rsidRPr="008723DA">
        <w:rPr>
          <w:rFonts w:ascii="Arial" w:hAnsi="Arial" w:cs="Arial"/>
          <w:sz w:val="22"/>
          <w:szCs w:val="22"/>
        </w:rPr>
        <w:t xml:space="preserve"> </w:t>
      </w:r>
    </w:p>
    <w:p w14:paraId="3434F5F5" w14:textId="4829393D" w:rsidR="00720925" w:rsidRPr="008723DA" w:rsidRDefault="00720925" w:rsidP="00A4530C">
      <w:pPr>
        <w:pStyle w:val="NormalWeb"/>
        <w:numPr>
          <w:ilvl w:val="0"/>
          <w:numId w:val="25"/>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Working in partnership with parents and the broader community </w:t>
      </w:r>
    </w:p>
    <w:p w14:paraId="6EBE7075" w14:textId="77777777" w:rsidR="00E7140F" w:rsidRPr="008723DA" w:rsidRDefault="00E7140F" w:rsidP="00074CAB">
      <w:pPr>
        <w:pStyle w:val="NormalWeb"/>
        <w:spacing w:before="0" w:beforeAutospacing="0" w:after="0" w:afterAutospacing="0"/>
        <w:rPr>
          <w:rFonts w:ascii="Arial" w:hAnsi="Arial" w:cs="Arial"/>
          <w:sz w:val="22"/>
          <w:szCs w:val="22"/>
        </w:rPr>
      </w:pPr>
    </w:p>
    <w:p w14:paraId="3A18400B" w14:textId="2525A913" w:rsidR="00046C2D" w:rsidRPr="008723DA" w:rsidRDefault="00046C2D" w:rsidP="00E7140F">
      <w:pPr>
        <w:pStyle w:val="NormalWeb"/>
        <w:spacing w:before="0" w:beforeAutospacing="0" w:after="0" w:afterAutospacing="0"/>
        <w:rPr>
          <w:rFonts w:ascii="Arial" w:hAnsi="Arial" w:cs="Arial"/>
          <w:sz w:val="22"/>
          <w:szCs w:val="22"/>
        </w:rPr>
      </w:pPr>
      <w:r w:rsidRPr="008723DA">
        <w:rPr>
          <w:rFonts w:ascii="Arial" w:hAnsi="Arial" w:cs="Arial"/>
          <w:sz w:val="22"/>
          <w:szCs w:val="22"/>
        </w:rPr>
        <w:t>Classroom Teachers are appointed by the Principal and report directly to the Deputy Principal Learning and Teaching through the Directors of Learning Innovation and Learning Leaders.  They are responsible for developing</w:t>
      </w:r>
      <w:r w:rsidR="00C92BB0" w:rsidRPr="008723DA">
        <w:rPr>
          <w:rFonts w:ascii="Arial" w:hAnsi="Arial" w:cs="Arial"/>
          <w:sz w:val="22"/>
          <w:szCs w:val="22"/>
        </w:rPr>
        <w:t xml:space="preserve"> and implementing </w:t>
      </w:r>
      <w:r w:rsidRPr="008723DA">
        <w:rPr>
          <w:rFonts w:ascii="Arial" w:hAnsi="Arial" w:cs="Arial"/>
          <w:sz w:val="22"/>
          <w:szCs w:val="22"/>
        </w:rPr>
        <w:t xml:space="preserve">innovative, inspiring learning opportunities </w:t>
      </w:r>
      <w:r w:rsidR="00C92BB0" w:rsidRPr="008723DA">
        <w:rPr>
          <w:rFonts w:ascii="Arial" w:hAnsi="Arial" w:cs="Arial"/>
          <w:sz w:val="22"/>
          <w:szCs w:val="22"/>
        </w:rPr>
        <w:t>that maximise learning outcomes for all students</w:t>
      </w:r>
      <w:r w:rsidRPr="008723DA">
        <w:rPr>
          <w:rFonts w:ascii="Arial" w:hAnsi="Arial" w:cs="Arial"/>
          <w:sz w:val="22"/>
          <w:szCs w:val="22"/>
        </w:rPr>
        <w:t>.</w:t>
      </w:r>
      <w:r w:rsidR="009A6D99" w:rsidRPr="008723DA">
        <w:rPr>
          <w:rFonts w:ascii="Arial" w:hAnsi="Arial" w:cs="Arial"/>
          <w:sz w:val="22"/>
          <w:szCs w:val="22"/>
        </w:rPr>
        <w:t xml:space="preserve"> </w:t>
      </w:r>
      <w:r w:rsidR="00E7140F" w:rsidRPr="008723DA">
        <w:rPr>
          <w:rFonts w:ascii="Arial" w:hAnsi="Arial" w:cs="Arial"/>
          <w:sz w:val="22"/>
          <w:szCs w:val="22"/>
        </w:rPr>
        <w:t xml:space="preserve">They are expected to actively support the College mission, vision and values. </w:t>
      </w:r>
    </w:p>
    <w:p w14:paraId="59CEEF56" w14:textId="77777777" w:rsidR="00046C2D" w:rsidRPr="008723DA" w:rsidRDefault="00046C2D" w:rsidP="00E7140F">
      <w:pPr>
        <w:pStyle w:val="NormalWeb"/>
        <w:spacing w:before="0" w:beforeAutospacing="0" w:after="0" w:afterAutospacing="0"/>
        <w:rPr>
          <w:rFonts w:ascii="Arial" w:hAnsi="Arial" w:cs="Arial"/>
          <w:sz w:val="22"/>
          <w:szCs w:val="22"/>
        </w:rPr>
      </w:pPr>
    </w:p>
    <w:p w14:paraId="0F5EBC38" w14:textId="6E069F4A" w:rsidR="00046C2D" w:rsidRPr="008723DA" w:rsidRDefault="00E7140F" w:rsidP="00C92BB0">
      <w:pPr>
        <w:pStyle w:val="NormalWeb"/>
        <w:spacing w:before="0" w:beforeAutospacing="0" w:after="0" w:afterAutospacing="0"/>
        <w:rPr>
          <w:rFonts w:ascii="Arial" w:hAnsi="Arial" w:cs="Arial"/>
          <w:sz w:val="22"/>
          <w:szCs w:val="22"/>
        </w:rPr>
      </w:pPr>
      <w:r w:rsidRPr="008723DA">
        <w:rPr>
          <w:rFonts w:ascii="Arial" w:hAnsi="Arial" w:cs="Arial"/>
          <w:sz w:val="22"/>
          <w:szCs w:val="22"/>
        </w:rPr>
        <w:t xml:space="preserve">Classroom </w:t>
      </w:r>
      <w:r w:rsidR="00366A0A" w:rsidRPr="008723DA">
        <w:rPr>
          <w:rFonts w:ascii="Arial" w:hAnsi="Arial" w:cs="Arial"/>
          <w:sz w:val="22"/>
          <w:szCs w:val="22"/>
        </w:rPr>
        <w:t>T</w:t>
      </w:r>
      <w:r w:rsidRPr="008723DA">
        <w:rPr>
          <w:rFonts w:ascii="Arial" w:hAnsi="Arial" w:cs="Arial"/>
          <w:sz w:val="22"/>
          <w:szCs w:val="22"/>
        </w:rPr>
        <w:t>eachers demonstrate professional practice and behaviour according to the VIT Standards of Professional Practice, the Victorian Teaching Profession Code of Cond</w:t>
      </w:r>
      <w:r w:rsidR="00B60714" w:rsidRPr="008723DA">
        <w:rPr>
          <w:rFonts w:ascii="Arial" w:hAnsi="Arial" w:cs="Arial"/>
          <w:sz w:val="22"/>
          <w:szCs w:val="22"/>
        </w:rPr>
        <w:t>uct</w:t>
      </w:r>
      <w:r w:rsidR="00366A0A" w:rsidRPr="008723DA">
        <w:rPr>
          <w:rFonts w:ascii="Arial" w:hAnsi="Arial" w:cs="Arial"/>
          <w:sz w:val="22"/>
          <w:szCs w:val="22"/>
        </w:rPr>
        <w:t>, the AITSL Standards</w:t>
      </w:r>
      <w:r w:rsidR="00B60714" w:rsidRPr="008723DA">
        <w:rPr>
          <w:rFonts w:ascii="Arial" w:hAnsi="Arial" w:cs="Arial"/>
          <w:sz w:val="22"/>
          <w:szCs w:val="22"/>
        </w:rPr>
        <w:t xml:space="preserve"> and the Victorian Catholic Education Multi-Enterprise Agreement (2018</w:t>
      </w:r>
      <w:r w:rsidRPr="008723DA">
        <w:rPr>
          <w:rFonts w:ascii="Arial" w:hAnsi="Arial" w:cs="Arial"/>
          <w:sz w:val="22"/>
          <w:szCs w:val="22"/>
        </w:rPr>
        <w:t xml:space="preserve">). Their engagement with the community is consistent with the expectations outlined in the SHGC staff handbook. </w:t>
      </w:r>
    </w:p>
    <w:p w14:paraId="0F19C389" w14:textId="77777777" w:rsidR="00BC4FFD" w:rsidRPr="008723DA" w:rsidRDefault="00BC4FFD" w:rsidP="00C92BB0">
      <w:pPr>
        <w:pStyle w:val="NormalWeb"/>
        <w:spacing w:before="0" w:beforeAutospacing="0" w:after="0" w:afterAutospacing="0"/>
        <w:rPr>
          <w:rFonts w:ascii="Arial" w:hAnsi="Arial" w:cs="Arial"/>
          <w:sz w:val="22"/>
          <w:szCs w:val="22"/>
        </w:rPr>
      </w:pPr>
    </w:p>
    <w:p w14:paraId="1AED3DBB" w14:textId="2B264F81" w:rsidR="00E7140F" w:rsidRPr="008723DA" w:rsidRDefault="00E7140F" w:rsidP="00E7140F">
      <w:pPr>
        <w:pStyle w:val="NormalWeb"/>
        <w:spacing w:before="0" w:beforeAutospacing="0" w:after="0" w:afterAutospacing="0"/>
        <w:rPr>
          <w:rFonts w:ascii="Arial" w:hAnsi="Arial" w:cs="Arial"/>
          <w:sz w:val="22"/>
          <w:szCs w:val="22"/>
        </w:rPr>
      </w:pPr>
      <w:r w:rsidRPr="008723DA">
        <w:rPr>
          <w:rFonts w:ascii="Arial" w:hAnsi="Arial" w:cs="Arial"/>
          <w:sz w:val="22"/>
          <w:szCs w:val="22"/>
        </w:rPr>
        <w:t xml:space="preserve">Classroom </w:t>
      </w:r>
      <w:r w:rsidR="00366A0A" w:rsidRPr="008723DA">
        <w:rPr>
          <w:rFonts w:ascii="Arial" w:hAnsi="Arial" w:cs="Arial"/>
          <w:sz w:val="22"/>
          <w:szCs w:val="22"/>
        </w:rPr>
        <w:t>T</w:t>
      </w:r>
      <w:r w:rsidRPr="008723DA">
        <w:rPr>
          <w:rFonts w:ascii="Arial" w:hAnsi="Arial" w:cs="Arial"/>
          <w:sz w:val="22"/>
          <w:szCs w:val="22"/>
        </w:rPr>
        <w:t xml:space="preserve">eachers also play a vital role in the development and implementation of the College Strategic Plan and Annual Action Plan. </w:t>
      </w:r>
    </w:p>
    <w:p w14:paraId="1A65E0EA" w14:textId="79E2C695" w:rsidR="00E7140F" w:rsidRDefault="00E7140F" w:rsidP="00E7140F">
      <w:pPr>
        <w:pStyle w:val="NormalWeb"/>
        <w:spacing w:before="0" w:beforeAutospacing="0" w:after="0" w:afterAutospacing="0"/>
        <w:rPr>
          <w:rFonts w:ascii="Arial" w:hAnsi="Arial" w:cs="Arial"/>
          <w:sz w:val="22"/>
          <w:szCs w:val="22"/>
        </w:rPr>
      </w:pPr>
    </w:p>
    <w:p w14:paraId="500CF624" w14:textId="77777777" w:rsidR="00D2053E" w:rsidRPr="008723DA" w:rsidRDefault="00D2053E" w:rsidP="00E7140F">
      <w:pPr>
        <w:pStyle w:val="NormalWeb"/>
        <w:spacing w:before="0" w:beforeAutospacing="0" w:after="0" w:afterAutospacing="0"/>
        <w:rPr>
          <w:rFonts w:ascii="Arial" w:hAnsi="Arial" w:cs="Arial"/>
          <w:sz w:val="22"/>
          <w:szCs w:val="22"/>
        </w:rPr>
      </w:pPr>
    </w:p>
    <w:p w14:paraId="51722A67" w14:textId="5CA6E926" w:rsidR="00E7140F" w:rsidRPr="003D201C" w:rsidRDefault="00131D9D" w:rsidP="000C10CA">
      <w:pPr>
        <w:pStyle w:val="NormalWeb"/>
        <w:spacing w:before="0" w:beforeAutospacing="0" w:after="120" w:afterAutospacing="0"/>
        <w:rPr>
          <w:rFonts w:ascii="Arial" w:hAnsi="Arial" w:cs="Arial"/>
          <w:b/>
        </w:rPr>
      </w:pPr>
      <w:r w:rsidRPr="003D201C">
        <w:rPr>
          <w:rFonts w:ascii="Arial" w:hAnsi="Arial" w:cs="Arial"/>
          <w:b/>
        </w:rPr>
        <w:t>POSITION RESPONSIBILITIES</w:t>
      </w:r>
    </w:p>
    <w:p w14:paraId="23D19081" w14:textId="77777777" w:rsidR="00E7140F" w:rsidRPr="008723DA" w:rsidRDefault="00E7140F" w:rsidP="008723DA">
      <w:pPr>
        <w:pStyle w:val="NormalWeb"/>
        <w:spacing w:before="0" w:beforeAutospacing="0" w:after="0" w:afterAutospacing="0"/>
        <w:rPr>
          <w:rFonts w:ascii="Arial" w:hAnsi="Arial" w:cs="Arial"/>
          <w:sz w:val="22"/>
          <w:szCs w:val="22"/>
        </w:rPr>
      </w:pPr>
      <w:r w:rsidRPr="008723DA">
        <w:rPr>
          <w:rFonts w:ascii="Arial" w:hAnsi="Arial" w:cs="Arial"/>
          <w:sz w:val="22"/>
          <w:szCs w:val="22"/>
        </w:rPr>
        <w:t>Classroom teachers at Sacred Heart Girls' College will:</w:t>
      </w:r>
    </w:p>
    <w:p w14:paraId="39A16B99" w14:textId="77777777" w:rsidR="00E7140F" w:rsidRPr="008723DA" w:rsidRDefault="00E7140F" w:rsidP="008723DA">
      <w:pPr>
        <w:pStyle w:val="NormalWeb"/>
        <w:spacing w:before="0" w:beforeAutospacing="0" w:after="0" w:afterAutospacing="0"/>
        <w:rPr>
          <w:rFonts w:ascii="Arial" w:hAnsi="Arial" w:cs="Arial"/>
          <w:sz w:val="22"/>
          <w:szCs w:val="22"/>
        </w:rPr>
      </w:pPr>
    </w:p>
    <w:p w14:paraId="00A9920B" w14:textId="3A1FFA17" w:rsidR="00E7140F" w:rsidRPr="008723DA" w:rsidRDefault="00E7140F"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Actively and publicly promote and support the College, its mission, vision and values</w:t>
      </w:r>
      <w:r w:rsidR="00046C2D" w:rsidRPr="008723DA">
        <w:rPr>
          <w:rFonts w:ascii="Arial" w:hAnsi="Arial" w:cs="Arial"/>
          <w:sz w:val="22"/>
          <w:szCs w:val="22"/>
        </w:rPr>
        <w:t xml:space="preserve"> </w:t>
      </w:r>
      <w:r w:rsidR="005E571A" w:rsidRPr="008723DA">
        <w:rPr>
          <w:rFonts w:ascii="Arial" w:hAnsi="Arial" w:cs="Arial"/>
          <w:sz w:val="22"/>
          <w:szCs w:val="22"/>
        </w:rPr>
        <w:t>and be a positive role model to students, parents,</w:t>
      </w:r>
      <w:r w:rsidR="00366A0A" w:rsidRPr="008723DA">
        <w:rPr>
          <w:rFonts w:ascii="Arial" w:hAnsi="Arial" w:cs="Arial"/>
          <w:sz w:val="22"/>
          <w:szCs w:val="22"/>
        </w:rPr>
        <w:t xml:space="preserve"> carers,</w:t>
      </w:r>
      <w:r w:rsidR="005E571A" w:rsidRPr="008723DA">
        <w:rPr>
          <w:rFonts w:ascii="Arial" w:hAnsi="Arial" w:cs="Arial"/>
          <w:sz w:val="22"/>
          <w:szCs w:val="22"/>
        </w:rPr>
        <w:t xml:space="preserve"> colleagues and the broader</w:t>
      </w:r>
      <w:r w:rsidR="00046C2D" w:rsidRPr="008723DA">
        <w:rPr>
          <w:rFonts w:ascii="Arial" w:hAnsi="Arial" w:cs="Arial"/>
          <w:sz w:val="22"/>
          <w:szCs w:val="22"/>
        </w:rPr>
        <w:t xml:space="preserve"> </w:t>
      </w:r>
      <w:r w:rsidR="005E571A" w:rsidRPr="008723DA">
        <w:rPr>
          <w:rFonts w:ascii="Arial" w:hAnsi="Arial" w:cs="Arial"/>
          <w:sz w:val="22"/>
          <w:szCs w:val="22"/>
        </w:rPr>
        <w:t>community</w:t>
      </w:r>
    </w:p>
    <w:p w14:paraId="5219530C" w14:textId="6986D37F" w:rsidR="005E571A" w:rsidRPr="008723DA" w:rsidRDefault="005E571A"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Support the Catholic ethos and the liturgical </w:t>
      </w:r>
      <w:r w:rsidR="00046C2D" w:rsidRPr="008723DA">
        <w:rPr>
          <w:rFonts w:ascii="Arial" w:hAnsi="Arial" w:cs="Arial"/>
          <w:sz w:val="22"/>
          <w:szCs w:val="22"/>
        </w:rPr>
        <w:t xml:space="preserve">life </w:t>
      </w:r>
      <w:r w:rsidRPr="008723DA">
        <w:rPr>
          <w:rFonts w:ascii="Arial" w:hAnsi="Arial" w:cs="Arial"/>
          <w:sz w:val="22"/>
          <w:szCs w:val="22"/>
        </w:rPr>
        <w:t xml:space="preserve">of </w:t>
      </w:r>
      <w:r w:rsidR="00366A0A" w:rsidRPr="008723DA">
        <w:rPr>
          <w:rFonts w:ascii="Arial" w:hAnsi="Arial" w:cs="Arial"/>
          <w:sz w:val="22"/>
          <w:szCs w:val="22"/>
        </w:rPr>
        <w:t xml:space="preserve">the </w:t>
      </w:r>
      <w:r w:rsidRPr="008723DA">
        <w:rPr>
          <w:rFonts w:ascii="Arial" w:hAnsi="Arial" w:cs="Arial"/>
          <w:sz w:val="22"/>
          <w:szCs w:val="22"/>
        </w:rPr>
        <w:t xml:space="preserve">College. </w:t>
      </w:r>
    </w:p>
    <w:p w14:paraId="01674034" w14:textId="5724C9FF" w:rsidR="005E571A" w:rsidRPr="008723DA" w:rsidRDefault="005E571A"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Provide students with a child-safe environment by being familiar with and complying with the school’s child-safe policy and code of conduct, and any other policies or procedures relating to child safety</w:t>
      </w:r>
    </w:p>
    <w:p w14:paraId="7FC7B73C" w14:textId="2D1666E3" w:rsidR="005B7723" w:rsidRPr="008723DA" w:rsidRDefault="005E571A"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Demonstrate a commitment to promoting and achieving best practice in all matters relating to learning and teaching and </w:t>
      </w:r>
      <w:r w:rsidR="00C92BB0" w:rsidRPr="008723DA">
        <w:rPr>
          <w:rFonts w:ascii="Arial" w:hAnsi="Arial" w:cs="Arial"/>
          <w:sz w:val="22"/>
          <w:szCs w:val="22"/>
        </w:rPr>
        <w:t xml:space="preserve">student </w:t>
      </w:r>
      <w:proofErr w:type="gramStart"/>
      <w:r w:rsidRPr="008723DA">
        <w:rPr>
          <w:rFonts w:ascii="Arial" w:hAnsi="Arial" w:cs="Arial"/>
          <w:sz w:val="22"/>
          <w:szCs w:val="22"/>
        </w:rPr>
        <w:t>wellbeing</w:t>
      </w:r>
      <w:proofErr w:type="gramEnd"/>
    </w:p>
    <w:p w14:paraId="5C8DBCD4" w14:textId="77777777" w:rsidR="00B02A69" w:rsidRDefault="00B02A69">
      <w:pPr>
        <w:spacing w:before="0" w:after="0"/>
        <w:ind w:left="0" w:firstLine="0"/>
        <w:jc w:val="left"/>
        <w:rPr>
          <w:rFonts w:cs="Arial"/>
          <w:sz w:val="22"/>
          <w:lang w:val="en-US" w:eastAsia="en-AU"/>
        </w:rPr>
      </w:pPr>
      <w:r>
        <w:rPr>
          <w:rFonts w:cs="Arial"/>
          <w:sz w:val="22"/>
          <w:lang w:val="en-US"/>
        </w:rPr>
        <w:br w:type="page"/>
      </w:r>
    </w:p>
    <w:p w14:paraId="37827312" w14:textId="35280D29" w:rsidR="00C734B9" w:rsidRPr="008723DA" w:rsidRDefault="00C734B9"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lang w:val="en-US"/>
        </w:rPr>
        <w:lastRenderedPageBreak/>
        <w:t>U</w:t>
      </w:r>
      <w:r w:rsidR="00C92BB0" w:rsidRPr="008723DA">
        <w:rPr>
          <w:rFonts w:ascii="Arial" w:hAnsi="Arial" w:cs="Arial"/>
          <w:sz w:val="22"/>
          <w:szCs w:val="22"/>
          <w:lang w:val="en-US"/>
        </w:rPr>
        <w:t xml:space="preserve">se </w:t>
      </w:r>
      <w:r w:rsidRPr="008723DA">
        <w:rPr>
          <w:rFonts w:ascii="Arial" w:hAnsi="Arial" w:cs="Arial"/>
          <w:sz w:val="22"/>
          <w:szCs w:val="22"/>
          <w:lang w:val="en-US"/>
        </w:rPr>
        <w:t xml:space="preserve">data </w:t>
      </w:r>
      <w:r w:rsidR="00C92BB0" w:rsidRPr="008723DA">
        <w:rPr>
          <w:rFonts w:ascii="Arial" w:hAnsi="Arial" w:cs="Arial"/>
          <w:sz w:val="22"/>
          <w:szCs w:val="22"/>
          <w:lang w:val="en-US"/>
        </w:rPr>
        <w:t>and evidence</w:t>
      </w:r>
      <w:r w:rsidR="008723DA">
        <w:rPr>
          <w:rFonts w:ascii="Arial" w:hAnsi="Arial" w:cs="Arial"/>
          <w:sz w:val="22"/>
          <w:szCs w:val="22"/>
          <w:lang w:val="en-US"/>
        </w:rPr>
        <w:t>-</w:t>
      </w:r>
      <w:r w:rsidR="00C92BB0" w:rsidRPr="008723DA">
        <w:rPr>
          <w:rFonts w:ascii="Arial" w:hAnsi="Arial" w:cs="Arial"/>
          <w:sz w:val="22"/>
          <w:szCs w:val="22"/>
          <w:lang w:val="en-US"/>
        </w:rPr>
        <w:t xml:space="preserve">based </w:t>
      </w:r>
      <w:r w:rsidR="006F1C96" w:rsidRPr="008723DA">
        <w:rPr>
          <w:rFonts w:ascii="Arial" w:hAnsi="Arial" w:cs="Arial"/>
          <w:sz w:val="22"/>
          <w:szCs w:val="22"/>
          <w:lang w:val="en-US"/>
        </w:rPr>
        <w:t xml:space="preserve">research </w:t>
      </w:r>
      <w:r w:rsidRPr="008723DA">
        <w:rPr>
          <w:rFonts w:ascii="Arial" w:hAnsi="Arial" w:cs="Arial"/>
          <w:sz w:val="22"/>
          <w:szCs w:val="22"/>
          <w:lang w:val="en-US"/>
        </w:rPr>
        <w:t xml:space="preserve">in the </w:t>
      </w:r>
      <w:r w:rsidR="00C92BB0" w:rsidRPr="008723DA">
        <w:rPr>
          <w:rFonts w:ascii="Arial" w:hAnsi="Arial" w:cs="Arial"/>
          <w:sz w:val="22"/>
          <w:szCs w:val="22"/>
          <w:lang w:val="en-US"/>
        </w:rPr>
        <w:t>design, i</w:t>
      </w:r>
      <w:r w:rsidRPr="008723DA">
        <w:rPr>
          <w:rFonts w:ascii="Arial" w:hAnsi="Arial" w:cs="Arial"/>
          <w:sz w:val="22"/>
          <w:szCs w:val="22"/>
          <w:lang w:val="en-US"/>
        </w:rPr>
        <w:t xml:space="preserve">mplementation </w:t>
      </w:r>
      <w:r w:rsidR="00C92BB0" w:rsidRPr="008723DA">
        <w:rPr>
          <w:rFonts w:ascii="Arial" w:hAnsi="Arial" w:cs="Arial"/>
          <w:sz w:val="22"/>
          <w:szCs w:val="22"/>
          <w:lang w:val="en-US"/>
        </w:rPr>
        <w:t>and evaluation</w:t>
      </w:r>
      <w:r w:rsidR="00C92BB0" w:rsidRPr="008723DA">
        <w:rPr>
          <w:rFonts w:ascii="Arial" w:hAnsi="Arial" w:cs="Arial"/>
          <w:color w:val="00B050"/>
          <w:sz w:val="22"/>
          <w:szCs w:val="22"/>
          <w:lang w:val="en-US"/>
        </w:rPr>
        <w:t xml:space="preserve"> </w:t>
      </w:r>
      <w:r w:rsidRPr="008723DA">
        <w:rPr>
          <w:rFonts w:ascii="Arial" w:hAnsi="Arial" w:cs="Arial"/>
          <w:sz w:val="22"/>
          <w:szCs w:val="22"/>
          <w:lang w:val="en-US"/>
        </w:rPr>
        <w:t xml:space="preserve">of contemporary curriculum and pedagogical </w:t>
      </w:r>
      <w:proofErr w:type="gramStart"/>
      <w:r w:rsidRPr="008723DA">
        <w:rPr>
          <w:rFonts w:ascii="Arial" w:hAnsi="Arial" w:cs="Arial"/>
          <w:sz w:val="22"/>
          <w:szCs w:val="22"/>
          <w:lang w:val="en-US"/>
        </w:rPr>
        <w:t>practices</w:t>
      </w:r>
      <w:proofErr w:type="gramEnd"/>
    </w:p>
    <w:p w14:paraId="2E4AFB08" w14:textId="0CF07C15" w:rsidR="005B7723" w:rsidRPr="008723DA" w:rsidRDefault="005B7723"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Promote student voice in classroom </w:t>
      </w:r>
      <w:proofErr w:type="gramStart"/>
      <w:r w:rsidRPr="008723DA">
        <w:rPr>
          <w:rFonts w:ascii="Arial" w:hAnsi="Arial" w:cs="Arial"/>
          <w:sz w:val="22"/>
          <w:szCs w:val="22"/>
        </w:rPr>
        <w:t>practice</w:t>
      </w:r>
      <w:proofErr w:type="gramEnd"/>
    </w:p>
    <w:p w14:paraId="6D00E465" w14:textId="2E14CBDC" w:rsidR="006F1C96" w:rsidRPr="008723DA" w:rsidRDefault="006F1C96"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Develop authentic relationships with students and implement strategies </w:t>
      </w:r>
      <w:r w:rsidR="00C36D05" w:rsidRPr="008723DA">
        <w:rPr>
          <w:rFonts w:ascii="Arial" w:hAnsi="Arial" w:cs="Arial"/>
          <w:sz w:val="22"/>
          <w:szCs w:val="22"/>
        </w:rPr>
        <w:t xml:space="preserve">to create a positive and productive learning </w:t>
      </w:r>
      <w:proofErr w:type="gramStart"/>
      <w:r w:rsidR="00C36D05" w:rsidRPr="008723DA">
        <w:rPr>
          <w:rFonts w:ascii="Arial" w:hAnsi="Arial" w:cs="Arial"/>
          <w:sz w:val="22"/>
          <w:szCs w:val="22"/>
        </w:rPr>
        <w:t>environment</w:t>
      </w:r>
      <w:proofErr w:type="gramEnd"/>
    </w:p>
    <w:p w14:paraId="10769CC0" w14:textId="2C19EE96" w:rsidR="00C92BB0" w:rsidRPr="008723DA" w:rsidRDefault="00C92BB0"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Proactively monitor the progress of each student using a variety of assessment and reporting methods and provide meaningful and timely feedback to students and parents</w:t>
      </w:r>
      <w:r w:rsidR="00366A0A" w:rsidRPr="008723DA">
        <w:rPr>
          <w:rFonts w:ascii="Arial" w:hAnsi="Arial" w:cs="Arial"/>
          <w:sz w:val="22"/>
          <w:szCs w:val="22"/>
        </w:rPr>
        <w:t>/</w:t>
      </w:r>
      <w:proofErr w:type="gramStart"/>
      <w:r w:rsidR="00366A0A" w:rsidRPr="008723DA">
        <w:rPr>
          <w:rFonts w:ascii="Arial" w:hAnsi="Arial" w:cs="Arial"/>
          <w:sz w:val="22"/>
          <w:szCs w:val="22"/>
        </w:rPr>
        <w:t>carers</w:t>
      </w:r>
      <w:proofErr w:type="gramEnd"/>
    </w:p>
    <w:p w14:paraId="61DD064B" w14:textId="781D94AF" w:rsidR="009A6D99" w:rsidRPr="008723DA" w:rsidRDefault="006F1C96"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Actively</w:t>
      </w:r>
      <w:r w:rsidR="00C92BB0" w:rsidRPr="008723DA">
        <w:rPr>
          <w:rFonts w:ascii="Arial" w:hAnsi="Arial" w:cs="Arial"/>
          <w:sz w:val="22"/>
          <w:szCs w:val="22"/>
        </w:rPr>
        <w:t xml:space="preserve"> i</w:t>
      </w:r>
      <w:r w:rsidR="005E571A" w:rsidRPr="008723DA">
        <w:rPr>
          <w:rFonts w:ascii="Arial" w:hAnsi="Arial" w:cs="Arial"/>
          <w:sz w:val="22"/>
          <w:szCs w:val="22"/>
        </w:rPr>
        <w:t>ntegrat</w:t>
      </w:r>
      <w:r w:rsidR="005B7723" w:rsidRPr="008723DA">
        <w:rPr>
          <w:rFonts w:ascii="Arial" w:hAnsi="Arial" w:cs="Arial"/>
          <w:sz w:val="22"/>
          <w:szCs w:val="22"/>
        </w:rPr>
        <w:t>e</w:t>
      </w:r>
      <w:r w:rsidR="005E571A" w:rsidRPr="008723DA">
        <w:rPr>
          <w:rFonts w:ascii="Arial" w:hAnsi="Arial" w:cs="Arial"/>
          <w:sz w:val="22"/>
          <w:szCs w:val="22"/>
        </w:rPr>
        <w:t xml:space="preserve"> digital tools</w:t>
      </w:r>
      <w:r w:rsidR="00536931" w:rsidRPr="008723DA">
        <w:rPr>
          <w:rFonts w:ascii="Arial" w:hAnsi="Arial" w:cs="Arial"/>
          <w:sz w:val="22"/>
          <w:szCs w:val="22"/>
        </w:rPr>
        <w:t xml:space="preserve">, and a readiness to adapt to and develop proficiency in the use of emerging technologies </w:t>
      </w:r>
      <w:r w:rsidRPr="008723DA">
        <w:rPr>
          <w:rFonts w:ascii="Arial" w:hAnsi="Arial" w:cs="Arial"/>
          <w:sz w:val="22"/>
          <w:szCs w:val="22"/>
        </w:rPr>
        <w:t xml:space="preserve">to enhance learning and </w:t>
      </w:r>
      <w:proofErr w:type="gramStart"/>
      <w:r w:rsidRPr="008723DA">
        <w:rPr>
          <w:rFonts w:ascii="Arial" w:hAnsi="Arial" w:cs="Arial"/>
          <w:sz w:val="22"/>
          <w:szCs w:val="22"/>
        </w:rPr>
        <w:t>teaching</w:t>
      </w:r>
      <w:proofErr w:type="gramEnd"/>
    </w:p>
    <w:p w14:paraId="32DA7504" w14:textId="588F2DE5" w:rsidR="006F1C96" w:rsidRPr="008723DA" w:rsidRDefault="006F1C96"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Demonstrate comprehensive knowledge of relevant and best practice approach</w:t>
      </w:r>
      <w:r w:rsidR="009A6D99" w:rsidRPr="008723DA">
        <w:rPr>
          <w:rFonts w:ascii="Arial" w:hAnsi="Arial" w:cs="Arial"/>
          <w:sz w:val="22"/>
          <w:szCs w:val="22"/>
        </w:rPr>
        <w:t>es</w:t>
      </w:r>
      <w:r w:rsidRPr="008723DA">
        <w:rPr>
          <w:rFonts w:ascii="Arial" w:hAnsi="Arial" w:cs="Arial"/>
          <w:sz w:val="22"/>
          <w:szCs w:val="22"/>
        </w:rPr>
        <w:t xml:space="preserve"> to their subject </w:t>
      </w:r>
      <w:proofErr w:type="gramStart"/>
      <w:r w:rsidRPr="008723DA">
        <w:rPr>
          <w:rFonts w:ascii="Arial" w:hAnsi="Arial" w:cs="Arial"/>
          <w:sz w:val="22"/>
          <w:szCs w:val="22"/>
        </w:rPr>
        <w:t>disciplines</w:t>
      </w:r>
      <w:proofErr w:type="gramEnd"/>
    </w:p>
    <w:p w14:paraId="546E3066" w14:textId="5D2F519A" w:rsidR="00E7140F" w:rsidRPr="008723DA" w:rsidRDefault="00E7140F"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Share responsibility with colleagues for the development, documentation and review of</w:t>
      </w:r>
      <w:r w:rsidR="006F1C96" w:rsidRPr="008723DA">
        <w:rPr>
          <w:rFonts w:ascii="Arial" w:hAnsi="Arial" w:cs="Arial"/>
          <w:sz w:val="22"/>
          <w:szCs w:val="22"/>
        </w:rPr>
        <w:t xml:space="preserve"> </w:t>
      </w:r>
      <w:r w:rsidRPr="008723DA">
        <w:rPr>
          <w:rFonts w:ascii="Arial" w:hAnsi="Arial" w:cs="Arial"/>
          <w:sz w:val="22"/>
          <w:szCs w:val="22"/>
        </w:rPr>
        <w:t xml:space="preserve">courses of </w:t>
      </w:r>
      <w:proofErr w:type="gramStart"/>
      <w:r w:rsidRPr="008723DA">
        <w:rPr>
          <w:rFonts w:ascii="Arial" w:hAnsi="Arial" w:cs="Arial"/>
          <w:sz w:val="22"/>
          <w:szCs w:val="22"/>
        </w:rPr>
        <w:t>study</w:t>
      </w:r>
      <w:proofErr w:type="gramEnd"/>
    </w:p>
    <w:p w14:paraId="7B5A7ADA" w14:textId="07CFBFA9" w:rsidR="00C36D05" w:rsidRPr="008723DA" w:rsidRDefault="00C36D05"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Contribute to team meetings and work collaboratively with colleagues to develop shared resources and participate in assessment moderation.</w:t>
      </w:r>
    </w:p>
    <w:p w14:paraId="23352A46" w14:textId="6333CBD0" w:rsidR="006F1C96" w:rsidRPr="008723DA" w:rsidRDefault="006F1C96"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Proactively and collaboratively participate in the College’s professional learning </w:t>
      </w:r>
      <w:proofErr w:type="gramStart"/>
      <w:r w:rsidRPr="008723DA">
        <w:rPr>
          <w:rFonts w:ascii="Arial" w:hAnsi="Arial" w:cs="Arial"/>
          <w:sz w:val="22"/>
          <w:szCs w:val="22"/>
        </w:rPr>
        <w:t>program</w:t>
      </w:r>
      <w:proofErr w:type="gramEnd"/>
    </w:p>
    <w:p w14:paraId="176C9596" w14:textId="75C4C3E7" w:rsidR="00E7140F" w:rsidRPr="008723DA" w:rsidRDefault="00E7140F"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Attend and </w:t>
      </w:r>
      <w:r w:rsidR="00C36D05" w:rsidRPr="008723DA">
        <w:rPr>
          <w:rFonts w:ascii="Arial" w:hAnsi="Arial" w:cs="Arial"/>
          <w:sz w:val="22"/>
          <w:szCs w:val="22"/>
        </w:rPr>
        <w:t xml:space="preserve">actively </w:t>
      </w:r>
      <w:r w:rsidRPr="008723DA">
        <w:rPr>
          <w:rFonts w:ascii="Arial" w:hAnsi="Arial" w:cs="Arial"/>
          <w:sz w:val="22"/>
          <w:szCs w:val="22"/>
        </w:rPr>
        <w:t xml:space="preserve">participate in meetings according to </w:t>
      </w:r>
      <w:proofErr w:type="gramStart"/>
      <w:r w:rsidRPr="008723DA">
        <w:rPr>
          <w:rFonts w:ascii="Arial" w:hAnsi="Arial" w:cs="Arial"/>
          <w:sz w:val="22"/>
          <w:szCs w:val="22"/>
        </w:rPr>
        <w:t>College</w:t>
      </w:r>
      <w:proofErr w:type="gramEnd"/>
      <w:r w:rsidRPr="008723DA">
        <w:rPr>
          <w:rFonts w:ascii="Arial" w:hAnsi="Arial" w:cs="Arial"/>
          <w:sz w:val="22"/>
          <w:szCs w:val="22"/>
        </w:rPr>
        <w:t xml:space="preserve"> policy</w:t>
      </w:r>
    </w:p>
    <w:p w14:paraId="3BB367FF" w14:textId="554F8056" w:rsidR="00E7140F" w:rsidRPr="008723DA" w:rsidRDefault="00E7140F"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 xml:space="preserve">Maintain and safeguard the privacy of students and student </w:t>
      </w:r>
      <w:proofErr w:type="gramStart"/>
      <w:r w:rsidRPr="008723DA">
        <w:rPr>
          <w:rFonts w:ascii="Arial" w:hAnsi="Arial" w:cs="Arial"/>
          <w:sz w:val="22"/>
          <w:szCs w:val="22"/>
        </w:rPr>
        <w:t>records</w:t>
      </w:r>
      <w:proofErr w:type="gramEnd"/>
      <w:r w:rsidRPr="008723DA">
        <w:rPr>
          <w:rFonts w:ascii="Arial" w:hAnsi="Arial" w:cs="Arial"/>
          <w:sz w:val="22"/>
          <w:szCs w:val="22"/>
        </w:rPr>
        <w:t xml:space="preserve"> </w:t>
      </w:r>
    </w:p>
    <w:p w14:paraId="49D72565" w14:textId="29D6B0D6" w:rsidR="00C734B9" w:rsidRPr="008723DA" w:rsidRDefault="00C734B9" w:rsidP="00D2053E">
      <w:pPr>
        <w:pStyle w:val="NormalWeb"/>
        <w:numPr>
          <w:ilvl w:val="0"/>
          <w:numId w:val="20"/>
        </w:numPr>
        <w:spacing w:before="0" w:beforeAutospacing="0" w:after="40" w:afterAutospacing="0"/>
        <w:ind w:left="567" w:hanging="567"/>
        <w:rPr>
          <w:rFonts w:ascii="Arial" w:hAnsi="Arial" w:cs="Arial"/>
          <w:sz w:val="22"/>
          <w:szCs w:val="22"/>
        </w:rPr>
      </w:pPr>
      <w:r w:rsidRPr="008723DA">
        <w:rPr>
          <w:rFonts w:ascii="Arial" w:hAnsi="Arial" w:cs="Arial"/>
          <w:sz w:val="22"/>
          <w:szCs w:val="22"/>
        </w:rPr>
        <w:t>Participate in College functions</w:t>
      </w:r>
      <w:r w:rsidR="00C36D05" w:rsidRPr="008723DA">
        <w:rPr>
          <w:rFonts w:ascii="Arial" w:hAnsi="Arial" w:cs="Arial"/>
          <w:sz w:val="22"/>
          <w:szCs w:val="22"/>
        </w:rPr>
        <w:t>, some beyond the normal school day,</w:t>
      </w:r>
      <w:r w:rsidRPr="008723DA">
        <w:rPr>
          <w:rFonts w:ascii="Arial" w:hAnsi="Arial" w:cs="Arial"/>
          <w:sz w:val="22"/>
          <w:szCs w:val="22"/>
        </w:rPr>
        <w:t xml:space="preserve"> that are deemed to be part of a staff member’s professional </w:t>
      </w:r>
      <w:r w:rsidR="00C36D05" w:rsidRPr="008723DA">
        <w:rPr>
          <w:rFonts w:ascii="Arial" w:hAnsi="Arial" w:cs="Arial"/>
          <w:sz w:val="22"/>
          <w:szCs w:val="22"/>
        </w:rPr>
        <w:t>responsibilities</w:t>
      </w:r>
      <w:r w:rsidRPr="008723DA">
        <w:rPr>
          <w:rFonts w:ascii="Arial" w:hAnsi="Arial" w:cs="Arial"/>
          <w:sz w:val="22"/>
          <w:szCs w:val="22"/>
        </w:rPr>
        <w:t>.</w:t>
      </w:r>
    </w:p>
    <w:p w14:paraId="393FA721" w14:textId="469E67DB" w:rsidR="00C734B9" w:rsidRDefault="00C734B9" w:rsidP="008723DA">
      <w:pPr>
        <w:pStyle w:val="NormalWeb"/>
        <w:tabs>
          <w:tab w:val="left" w:pos="567"/>
        </w:tabs>
        <w:spacing w:before="0" w:beforeAutospacing="0" w:after="0" w:afterAutospacing="0"/>
        <w:rPr>
          <w:rFonts w:ascii="Arial" w:hAnsi="Arial" w:cs="Arial"/>
          <w:sz w:val="22"/>
          <w:szCs w:val="22"/>
        </w:rPr>
      </w:pPr>
    </w:p>
    <w:p w14:paraId="46031FFD" w14:textId="77777777" w:rsidR="00D2053E" w:rsidRPr="008723DA" w:rsidRDefault="00D2053E" w:rsidP="008723DA">
      <w:pPr>
        <w:pStyle w:val="NormalWeb"/>
        <w:tabs>
          <w:tab w:val="left" w:pos="567"/>
        </w:tabs>
        <w:spacing w:before="0" w:beforeAutospacing="0" w:after="0" w:afterAutospacing="0"/>
        <w:rPr>
          <w:rFonts w:ascii="Arial" w:hAnsi="Arial" w:cs="Arial"/>
          <w:sz w:val="22"/>
          <w:szCs w:val="22"/>
        </w:rPr>
      </w:pPr>
    </w:p>
    <w:p w14:paraId="1D416941" w14:textId="668942B3" w:rsidR="00C734B9" w:rsidRPr="008723DA" w:rsidRDefault="00C734B9" w:rsidP="00074CAB">
      <w:pPr>
        <w:pStyle w:val="NormalWeb"/>
        <w:tabs>
          <w:tab w:val="left" w:pos="567"/>
        </w:tabs>
        <w:spacing w:before="0" w:beforeAutospacing="0" w:after="120" w:afterAutospacing="0"/>
        <w:rPr>
          <w:rFonts w:ascii="Arial" w:hAnsi="Arial" w:cs="Arial"/>
          <w:b/>
          <w:bCs/>
          <w:sz w:val="22"/>
          <w:szCs w:val="22"/>
        </w:rPr>
      </w:pPr>
      <w:r w:rsidRPr="008723DA">
        <w:rPr>
          <w:rFonts w:ascii="Arial" w:hAnsi="Arial" w:cs="Arial"/>
          <w:b/>
          <w:bCs/>
          <w:sz w:val="22"/>
          <w:szCs w:val="22"/>
        </w:rPr>
        <w:t>Selection Criteria</w:t>
      </w:r>
    </w:p>
    <w:p w14:paraId="47AB7548" w14:textId="2C4ACAF3" w:rsidR="002717B4" w:rsidRPr="008723DA" w:rsidRDefault="00C734B9" w:rsidP="00074CAB">
      <w:pPr>
        <w:pStyle w:val="NormalWeb"/>
        <w:tabs>
          <w:tab w:val="left" w:pos="567"/>
        </w:tabs>
        <w:spacing w:before="0" w:beforeAutospacing="0" w:after="0" w:afterAutospacing="0"/>
        <w:rPr>
          <w:rFonts w:ascii="Arial" w:hAnsi="Arial" w:cs="Arial"/>
          <w:sz w:val="22"/>
          <w:szCs w:val="22"/>
        </w:rPr>
      </w:pPr>
      <w:r w:rsidRPr="008723DA">
        <w:rPr>
          <w:rFonts w:ascii="Arial" w:hAnsi="Arial" w:cs="Arial"/>
          <w:sz w:val="22"/>
          <w:szCs w:val="22"/>
        </w:rPr>
        <w:t xml:space="preserve">Demonstrate knowledge of </w:t>
      </w:r>
      <w:r w:rsidR="002717B4" w:rsidRPr="008723DA">
        <w:rPr>
          <w:rFonts w:ascii="Arial" w:hAnsi="Arial" w:cs="Arial"/>
          <w:sz w:val="22"/>
          <w:szCs w:val="22"/>
        </w:rPr>
        <w:t xml:space="preserve">the AITSL professional standards for teachers and a commitment to your own professional learning </w:t>
      </w:r>
      <w:proofErr w:type="gramStart"/>
      <w:r w:rsidR="002717B4" w:rsidRPr="008723DA">
        <w:rPr>
          <w:rFonts w:ascii="Arial" w:hAnsi="Arial" w:cs="Arial"/>
          <w:sz w:val="22"/>
          <w:szCs w:val="22"/>
        </w:rPr>
        <w:t>in order to</w:t>
      </w:r>
      <w:proofErr w:type="gramEnd"/>
      <w:r w:rsidR="002717B4" w:rsidRPr="008723DA">
        <w:rPr>
          <w:rFonts w:ascii="Arial" w:hAnsi="Arial" w:cs="Arial"/>
          <w:sz w:val="22"/>
          <w:szCs w:val="22"/>
        </w:rPr>
        <w:t xml:space="preserve"> reflect upon</w:t>
      </w:r>
      <w:r w:rsidR="00160721" w:rsidRPr="008723DA">
        <w:rPr>
          <w:rFonts w:ascii="Arial" w:hAnsi="Arial" w:cs="Arial"/>
          <w:sz w:val="22"/>
          <w:szCs w:val="22"/>
        </w:rPr>
        <w:t xml:space="preserve">, evaluate </w:t>
      </w:r>
      <w:r w:rsidR="002717B4" w:rsidRPr="008723DA">
        <w:rPr>
          <w:rFonts w:ascii="Arial" w:hAnsi="Arial" w:cs="Arial"/>
          <w:sz w:val="22"/>
          <w:szCs w:val="22"/>
        </w:rPr>
        <w:t>and continually improve</w:t>
      </w:r>
      <w:r w:rsidR="00160721" w:rsidRPr="008723DA">
        <w:rPr>
          <w:rFonts w:ascii="Arial" w:hAnsi="Arial" w:cs="Arial"/>
          <w:sz w:val="22"/>
          <w:szCs w:val="22"/>
        </w:rPr>
        <w:t xml:space="preserve"> professional knowledge and</w:t>
      </w:r>
      <w:r w:rsidR="002717B4" w:rsidRPr="008723DA">
        <w:rPr>
          <w:rFonts w:ascii="Arial" w:hAnsi="Arial" w:cs="Arial"/>
          <w:sz w:val="22"/>
          <w:szCs w:val="22"/>
        </w:rPr>
        <w:t xml:space="preserve"> practice</w:t>
      </w:r>
      <w:r w:rsidR="00536931" w:rsidRPr="008723DA">
        <w:rPr>
          <w:rFonts w:ascii="Arial" w:hAnsi="Arial" w:cs="Arial"/>
          <w:sz w:val="22"/>
          <w:szCs w:val="22"/>
        </w:rPr>
        <w:t>.</w:t>
      </w:r>
    </w:p>
    <w:p w14:paraId="6B022AEF" w14:textId="6034FB8D" w:rsidR="00536931" w:rsidRPr="008723DA" w:rsidRDefault="00536931" w:rsidP="00074CAB">
      <w:pPr>
        <w:pStyle w:val="NormalWeb"/>
        <w:tabs>
          <w:tab w:val="left" w:pos="567"/>
        </w:tabs>
        <w:spacing w:before="0" w:beforeAutospacing="0" w:after="0" w:afterAutospacing="0"/>
        <w:rPr>
          <w:rFonts w:ascii="Arial" w:hAnsi="Arial" w:cs="Arial"/>
          <w:sz w:val="22"/>
          <w:szCs w:val="22"/>
        </w:rPr>
      </w:pPr>
    </w:p>
    <w:p w14:paraId="6BA32C15" w14:textId="077B3A2C" w:rsidR="00536931" w:rsidRPr="008723DA" w:rsidRDefault="00536931" w:rsidP="00074CAB">
      <w:pPr>
        <w:pStyle w:val="NormalWeb"/>
        <w:tabs>
          <w:tab w:val="left" w:pos="567"/>
        </w:tabs>
        <w:spacing w:before="0" w:beforeAutospacing="0" w:after="0" w:afterAutospacing="0"/>
        <w:rPr>
          <w:rFonts w:ascii="Arial" w:hAnsi="Arial" w:cs="Arial"/>
          <w:sz w:val="22"/>
          <w:szCs w:val="22"/>
        </w:rPr>
      </w:pPr>
      <w:r w:rsidRPr="008723DA">
        <w:rPr>
          <w:rFonts w:ascii="Arial" w:hAnsi="Arial" w:cs="Arial"/>
          <w:sz w:val="22"/>
          <w:szCs w:val="22"/>
        </w:rPr>
        <w:t xml:space="preserve">Demonstrate </w:t>
      </w:r>
      <w:r w:rsidR="009A6D99" w:rsidRPr="008723DA">
        <w:rPr>
          <w:rFonts w:ascii="Arial" w:hAnsi="Arial" w:cs="Arial"/>
          <w:sz w:val="22"/>
          <w:szCs w:val="22"/>
        </w:rPr>
        <w:t xml:space="preserve">an </w:t>
      </w:r>
      <w:r w:rsidRPr="008723DA">
        <w:rPr>
          <w:rFonts w:ascii="Arial" w:hAnsi="Arial" w:cs="Arial"/>
          <w:sz w:val="22"/>
          <w:szCs w:val="22"/>
        </w:rPr>
        <w:t>ability to design and implement an engaging and contemporary curriculum that is underpinned by evidence based pedagogical practices.</w:t>
      </w:r>
    </w:p>
    <w:p w14:paraId="5EF69FFA" w14:textId="36642591" w:rsidR="00C734B9" w:rsidRPr="008723DA" w:rsidRDefault="00C734B9" w:rsidP="00074CAB">
      <w:pPr>
        <w:pStyle w:val="NormalWeb"/>
        <w:tabs>
          <w:tab w:val="left" w:pos="567"/>
        </w:tabs>
        <w:spacing w:before="0" w:beforeAutospacing="0" w:after="0" w:afterAutospacing="0"/>
        <w:rPr>
          <w:rFonts w:ascii="Arial" w:hAnsi="Arial" w:cs="Arial"/>
          <w:sz w:val="22"/>
          <w:szCs w:val="22"/>
        </w:rPr>
      </w:pPr>
    </w:p>
    <w:p w14:paraId="3B020D28" w14:textId="4F913526" w:rsidR="00C734B9" w:rsidRPr="008723DA" w:rsidRDefault="00C734B9" w:rsidP="00074CAB">
      <w:pPr>
        <w:pStyle w:val="NormalWeb"/>
        <w:tabs>
          <w:tab w:val="left" w:pos="567"/>
        </w:tabs>
        <w:spacing w:before="0" w:beforeAutospacing="0" w:after="0" w:afterAutospacing="0"/>
        <w:rPr>
          <w:rFonts w:ascii="Arial" w:hAnsi="Arial" w:cs="Arial"/>
          <w:sz w:val="22"/>
          <w:szCs w:val="22"/>
        </w:rPr>
      </w:pPr>
      <w:r w:rsidRPr="008723DA">
        <w:rPr>
          <w:rFonts w:ascii="Arial" w:hAnsi="Arial" w:cs="Arial"/>
          <w:sz w:val="22"/>
          <w:szCs w:val="22"/>
        </w:rPr>
        <w:t xml:space="preserve">Demonstrate an understanding of how students learn and effective classroom teaching strategies and the capacity to work with colleagues to continually improve teaching and </w:t>
      </w:r>
      <w:proofErr w:type="gramStart"/>
      <w:r w:rsidRPr="008723DA">
        <w:rPr>
          <w:rFonts w:ascii="Arial" w:hAnsi="Arial" w:cs="Arial"/>
          <w:sz w:val="22"/>
          <w:szCs w:val="22"/>
        </w:rPr>
        <w:t>learning</w:t>
      </w:r>
      <w:proofErr w:type="gramEnd"/>
    </w:p>
    <w:p w14:paraId="78D621AF" w14:textId="77777777" w:rsidR="00C734B9" w:rsidRPr="008723DA" w:rsidRDefault="00C734B9" w:rsidP="00074CAB">
      <w:pPr>
        <w:pStyle w:val="NormalWeb"/>
        <w:tabs>
          <w:tab w:val="left" w:pos="567"/>
        </w:tabs>
        <w:spacing w:before="0" w:beforeAutospacing="0" w:after="0" w:afterAutospacing="0"/>
        <w:rPr>
          <w:rFonts w:ascii="Arial" w:hAnsi="Arial" w:cs="Arial"/>
          <w:sz w:val="22"/>
          <w:szCs w:val="22"/>
        </w:rPr>
      </w:pPr>
    </w:p>
    <w:p w14:paraId="0CAB2FFB" w14:textId="4D95EF90" w:rsidR="00720925" w:rsidRPr="008723DA" w:rsidRDefault="009A6D99" w:rsidP="00074CAB">
      <w:pPr>
        <w:pStyle w:val="NormalWeb"/>
        <w:tabs>
          <w:tab w:val="left" w:pos="567"/>
        </w:tabs>
        <w:spacing w:before="0" w:beforeAutospacing="0" w:after="0" w:afterAutospacing="0"/>
        <w:rPr>
          <w:rFonts w:ascii="Arial" w:hAnsi="Arial" w:cs="Arial"/>
          <w:sz w:val="22"/>
          <w:szCs w:val="22"/>
        </w:rPr>
      </w:pPr>
      <w:r w:rsidRPr="008723DA">
        <w:rPr>
          <w:rFonts w:ascii="Arial" w:hAnsi="Arial" w:cs="Arial"/>
          <w:sz w:val="22"/>
          <w:szCs w:val="22"/>
        </w:rPr>
        <w:t>Demonstrate an ability</w:t>
      </w:r>
      <w:r w:rsidR="00C734B9" w:rsidRPr="008723DA">
        <w:rPr>
          <w:rFonts w:ascii="Arial" w:hAnsi="Arial" w:cs="Arial"/>
          <w:sz w:val="22"/>
          <w:szCs w:val="22"/>
        </w:rPr>
        <w:t xml:space="preserve"> to monitor and assess student-learning data and to use this data to inform teaching for improved student </w:t>
      </w:r>
      <w:proofErr w:type="gramStart"/>
      <w:r w:rsidR="00C734B9" w:rsidRPr="008723DA">
        <w:rPr>
          <w:rFonts w:ascii="Arial" w:hAnsi="Arial" w:cs="Arial"/>
          <w:sz w:val="22"/>
          <w:szCs w:val="22"/>
        </w:rPr>
        <w:t>learning</w:t>
      </w:r>
      <w:proofErr w:type="gramEnd"/>
    </w:p>
    <w:p w14:paraId="643FD5A0" w14:textId="7FF356FA" w:rsidR="00C734B9" w:rsidRPr="008723DA" w:rsidRDefault="00C734B9" w:rsidP="00074CAB">
      <w:pPr>
        <w:pStyle w:val="NormalWeb"/>
        <w:tabs>
          <w:tab w:val="left" w:pos="567"/>
        </w:tabs>
        <w:spacing w:before="0" w:beforeAutospacing="0" w:after="0" w:afterAutospacing="0"/>
        <w:rPr>
          <w:rFonts w:ascii="Arial" w:hAnsi="Arial" w:cs="Arial"/>
          <w:sz w:val="22"/>
          <w:szCs w:val="22"/>
        </w:rPr>
      </w:pPr>
    </w:p>
    <w:p w14:paraId="355CBEB0" w14:textId="085E2F32" w:rsidR="00C734B9" w:rsidRPr="008723DA" w:rsidRDefault="00C734B9" w:rsidP="00074CAB">
      <w:pPr>
        <w:pStyle w:val="NormalWeb"/>
        <w:tabs>
          <w:tab w:val="left" w:pos="567"/>
        </w:tabs>
        <w:spacing w:before="0" w:beforeAutospacing="0" w:after="0" w:afterAutospacing="0"/>
        <w:rPr>
          <w:rFonts w:ascii="Arial" w:hAnsi="Arial" w:cs="Arial"/>
          <w:sz w:val="22"/>
          <w:szCs w:val="22"/>
        </w:rPr>
      </w:pPr>
      <w:r w:rsidRPr="008723DA">
        <w:rPr>
          <w:rFonts w:ascii="Arial" w:hAnsi="Arial" w:cs="Arial"/>
          <w:sz w:val="22"/>
          <w:szCs w:val="22"/>
        </w:rPr>
        <w:t xml:space="preserve">Demonstrate high-level communication skills and high-level </w:t>
      </w:r>
      <w:r w:rsidR="002717B4" w:rsidRPr="008723DA">
        <w:rPr>
          <w:rFonts w:ascii="Arial" w:hAnsi="Arial" w:cs="Arial"/>
          <w:sz w:val="22"/>
          <w:szCs w:val="22"/>
        </w:rPr>
        <w:t xml:space="preserve">organisational and </w:t>
      </w:r>
      <w:r w:rsidRPr="008723DA">
        <w:rPr>
          <w:rFonts w:ascii="Arial" w:hAnsi="Arial" w:cs="Arial"/>
          <w:sz w:val="22"/>
          <w:szCs w:val="22"/>
        </w:rPr>
        <w:t>interpersonal skills, including a capacity to develop constructive relationships with students, parents</w:t>
      </w:r>
      <w:r w:rsidR="00366A0A" w:rsidRPr="008723DA">
        <w:rPr>
          <w:rFonts w:ascii="Arial" w:hAnsi="Arial" w:cs="Arial"/>
          <w:sz w:val="22"/>
          <w:szCs w:val="22"/>
        </w:rPr>
        <w:t xml:space="preserve"> / carers</w:t>
      </w:r>
      <w:r w:rsidRPr="008723DA">
        <w:rPr>
          <w:rFonts w:ascii="Arial" w:hAnsi="Arial" w:cs="Arial"/>
          <w:sz w:val="22"/>
          <w:szCs w:val="22"/>
        </w:rPr>
        <w:t xml:space="preserve"> and other </w:t>
      </w:r>
      <w:proofErr w:type="gramStart"/>
      <w:r w:rsidRPr="008723DA">
        <w:rPr>
          <w:rFonts w:ascii="Arial" w:hAnsi="Arial" w:cs="Arial"/>
          <w:sz w:val="22"/>
          <w:szCs w:val="22"/>
        </w:rPr>
        <w:t>staff</w:t>
      </w:r>
      <w:proofErr w:type="gramEnd"/>
    </w:p>
    <w:p w14:paraId="36095897" w14:textId="1F985D58" w:rsidR="00C734B9" w:rsidRPr="008723DA" w:rsidRDefault="00C734B9" w:rsidP="00074CAB">
      <w:pPr>
        <w:pStyle w:val="NormalWeb"/>
        <w:tabs>
          <w:tab w:val="left" w:pos="567"/>
        </w:tabs>
        <w:spacing w:before="0" w:beforeAutospacing="0" w:after="0" w:afterAutospacing="0"/>
        <w:rPr>
          <w:rFonts w:ascii="Arial" w:hAnsi="Arial" w:cs="Arial"/>
          <w:sz w:val="22"/>
          <w:szCs w:val="22"/>
        </w:rPr>
      </w:pPr>
    </w:p>
    <w:p w14:paraId="4FC47C25" w14:textId="6F20DF07" w:rsidR="005F0929" w:rsidRPr="008723DA" w:rsidRDefault="00C734B9" w:rsidP="00074CAB">
      <w:pPr>
        <w:pStyle w:val="NormalWeb"/>
        <w:tabs>
          <w:tab w:val="left" w:pos="567"/>
        </w:tabs>
        <w:spacing w:before="0" w:beforeAutospacing="0" w:after="0" w:afterAutospacing="0"/>
        <w:rPr>
          <w:rFonts w:ascii="Arial" w:hAnsi="Arial" w:cs="Arial"/>
          <w:strike/>
          <w:sz w:val="22"/>
          <w:szCs w:val="22"/>
        </w:rPr>
      </w:pPr>
      <w:r w:rsidRPr="008723DA">
        <w:rPr>
          <w:rFonts w:ascii="Arial" w:hAnsi="Arial" w:cs="Arial"/>
          <w:sz w:val="22"/>
          <w:szCs w:val="22"/>
        </w:rPr>
        <w:t>Demonstrate</w:t>
      </w:r>
      <w:r w:rsidR="009A6D99" w:rsidRPr="008723DA">
        <w:rPr>
          <w:rFonts w:ascii="Arial" w:hAnsi="Arial" w:cs="Arial"/>
          <w:sz w:val="22"/>
          <w:szCs w:val="22"/>
        </w:rPr>
        <w:t xml:space="preserve"> a</w:t>
      </w:r>
      <w:r w:rsidRPr="008723DA">
        <w:rPr>
          <w:rFonts w:ascii="Arial" w:hAnsi="Arial" w:cs="Arial"/>
          <w:sz w:val="22"/>
          <w:szCs w:val="22"/>
        </w:rPr>
        <w:t xml:space="preserve"> commitment and capacity to actively contribute to a broad range of school </w:t>
      </w:r>
      <w:proofErr w:type="gramStart"/>
      <w:r w:rsidRPr="008723DA">
        <w:rPr>
          <w:rFonts w:ascii="Arial" w:hAnsi="Arial" w:cs="Arial"/>
          <w:sz w:val="22"/>
          <w:szCs w:val="22"/>
        </w:rPr>
        <w:t>activities</w:t>
      </w:r>
      <w:proofErr w:type="gramEnd"/>
      <w:r w:rsidRPr="008723DA">
        <w:rPr>
          <w:rFonts w:ascii="Arial" w:hAnsi="Arial" w:cs="Arial"/>
          <w:sz w:val="22"/>
          <w:szCs w:val="22"/>
        </w:rPr>
        <w:t xml:space="preserve"> </w:t>
      </w:r>
    </w:p>
    <w:p w14:paraId="7A0B562B" w14:textId="00EF082D" w:rsidR="005F0929" w:rsidRDefault="005F0929" w:rsidP="00074CAB">
      <w:pPr>
        <w:pStyle w:val="NormalWeb"/>
        <w:tabs>
          <w:tab w:val="left" w:pos="567"/>
        </w:tabs>
        <w:spacing w:before="0" w:beforeAutospacing="0" w:after="0" w:afterAutospacing="0"/>
        <w:rPr>
          <w:rFonts w:ascii="Arial" w:hAnsi="Arial" w:cs="Arial"/>
          <w:b/>
          <w:sz w:val="22"/>
          <w:szCs w:val="22"/>
        </w:rPr>
      </w:pPr>
    </w:p>
    <w:p w14:paraId="6D1962F6" w14:textId="77777777" w:rsidR="00D2053E" w:rsidRPr="008723DA" w:rsidRDefault="00D2053E" w:rsidP="00074CAB">
      <w:pPr>
        <w:pStyle w:val="NormalWeb"/>
        <w:tabs>
          <w:tab w:val="left" w:pos="567"/>
        </w:tabs>
        <w:spacing w:before="0" w:beforeAutospacing="0" w:after="0" w:afterAutospacing="0"/>
        <w:rPr>
          <w:rFonts w:ascii="Arial" w:hAnsi="Arial" w:cs="Arial"/>
          <w:b/>
          <w:sz w:val="22"/>
          <w:szCs w:val="22"/>
        </w:rPr>
      </w:pPr>
    </w:p>
    <w:p w14:paraId="00BAD231" w14:textId="4CC42186" w:rsidR="005F0929" w:rsidRPr="008723DA" w:rsidRDefault="00720925" w:rsidP="00074CAB">
      <w:pPr>
        <w:pStyle w:val="NormalWeb"/>
        <w:tabs>
          <w:tab w:val="left" w:pos="567"/>
        </w:tabs>
        <w:spacing w:before="0" w:beforeAutospacing="0" w:after="120" w:afterAutospacing="0"/>
        <w:rPr>
          <w:rFonts w:ascii="Arial" w:hAnsi="Arial" w:cs="Arial"/>
          <w:b/>
          <w:sz w:val="22"/>
          <w:szCs w:val="22"/>
        </w:rPr>
      </w:pPr>
      <w:r w:rsidRPr="008723DA">
        <w:rPr>
          <w:rFonts w:ascii="Arial" w:hAnsi="Arial" w:cs="Arial"/>
          <w:b/>
          <w:sz w:val="22"/>
          <w:szCs w:val="22"/>
        </w:rPr>
        <w:t xml:space="preserve">Variation to </w:t>
      </w:r>
      <w:r w:rsidR="007E1F97">
        <w:rPr>
          <w:rFonts w:ascii="Arial" w:hAnsi="Arial" w:cs="Arial"/>
          <w:b/>
          <w:sz w:val="22"/>
          <w:szCs w:val="22"/>
        </w:rPr>
        <w:t>Position</w:t>
      </w:r>
    </w:p>
    <w:p w14:paraId="728A8B5E" w14:textId="5124A40E" w:rsidR="005F0929" w:rsidRPr="008723DA" w:rsidRDefault="00720925" w:rsidP="005F0929">
      <w:pPr>
        <w:pStyle w:val="NormalWeb"/>
        <w:tabs>
          <w:tab w:val="left" w:pos="567"/>
        </w:tabs>
        <w:spacing w:before="0" w:beforeAutospacing="0" w:after="0" w:afterAutospacing="0"/>
        <w:rPr>
          <w:rFonts w:ascii="Arial" w:hAnsi="Arial" w:cs="Arial"/>
          <w:bCs/>
          <w:sz w:val="22"/>
          <w:szCs w:val="22"/>
        </w:rPr>
      </w:pPr>
      <w:r w:rsidRPr="008723DA">
        <w:rPr>
          <w:rFonts w:ascii="Arial" w:hAnsi="Arial" w:cs="Arial"/>
          <w:bCs/>
          <w:sz w:val="22"/>
          <w:szCs w:val="22"/>
        </w:rPr>
        <w:t>The principal, or delegate may assign other duties from time to time, which are broadly</w:t>
      </w:r>
      <w:r w:rsidR="00B02A69">
        <w:rPr>
          <w:rFonts w:ascii="Arial" w:hAnsi="Arial" w:cs="Arial"/>
          <w:bCs/>
          <w:sz w:val="22"/>
          <w:szCs w:val="22"/>
        </w:rPr>
        <w:t xml:space="preserve"> </w:t>
      </w:r>
      <w:r w:rsidRPr="008723DA">
        <w:rPr>
          <w:rFonts w:ascii="Arial" w:hAnsi="Arial" w:cs="Arial"/>
          <w:bCs/>
          <w:sz w:val="22"/>
          <w:szCs w:val="22"/>
        </w:rPr>
        <w:t>consistent with the role or vary the Position Description, after consultation, in response to the</w:t>
      </w:r>
      <w:r w:rsidR="00B02A69">
        <w:rPr>
          <w:rFonts w:ascii="Arial" w:hAnsi="Arial" w:cs="Arial"/>
          <w:bCs/>
          <w:sz w:val="22"/>
          <w:szCs w:val="22"/>
        </w:rPr>
        <w:t xml:space="preserve"> </w:t>
      </w:r>
      <w:r w:rsidRPr="008723DA">
        <w:rPr>
          <w:rFonts w:ascii="Arial" w:hAnsi="Arial" w:cs="Arial"/>
          <w:bCs/>
          <w:sz w:val="22"/>
          <w:szCs w:val="22"/>
        </w:rPr>
        <w:t xml:space="preserve">changing needs of the College. </w:t>
      </w:r>
    </w:p>
    <w:p w14:paraId="3138AE73" w14:textId="01F6758D" w:rsidR="005F0929" w:rsidRDefault="005F0929" w:rsidP="005F0929">
      <w:pPr>
        <w:pStyle w:val="NormalWeb"/>
        <w:tabs>
          <w:tab w:val="left" w:pos="567"/>
        </w:tabs>
        <w:spacing w:before="0" w:beforeAutospacing="0" w:after="0" w:afterAutospacing="0"/>
        <w:rPr>
          <w:rFonts w:ascii="Arial" w:hAnsi="Arial" w:cs="Arial"/>
          <w:b/>
          <w:sz w:val="22"/>
          <w:szCs w:val="22"/>
        </w:rPr>
      </w:pPr>
    </w:p>
    <w:p w14:paraId="67085CBD" w14:textId="77777777" w:rsidR="00D2053E" w:rsidRPr="008723DA" w:rsidRDefault="00D2053E" w:rsidP="005F0929">
      <w:pPr>
        <w:pStyle w:val="NormalWeb"/>
        <w:tabs>
          <w:tab w:val="left" w:pos="567"/>
        </w:tabs>
        <w:spacing w:before="0" w:beforeAutospacing="0" w:after="0" w:afterAutospacing="0"/>
        <w:rPr>
          <w:rFonts w:ascii="Arial" w:hAnsi="Arial" w:cs="Arial"/>
          <w:b/>
          <w:sz w:val="22"/>
          <w:szCs w:val="22"/>
        </w:rPr>
      </w:pPr>
    </w:p>
    <w:p w14:paraId="1DFD5BF5" w14:textId="77777777" w:rsidR="00D2053E" w:rsidRDefault="00D2053E">
      <w:pPr>
        <w:spacing w:before="0" w:after="0"/>
        <w:ind w:left="0" w:firstLine="0"/>
        <w:jc w:val="left"/>
        <w:rPr>
          <w:rFonts w:cs="Arial"/>
          <w:b/>
          <w:sz w:val="22"/>
          <w:lang w:eastAsia="en-AU"/>
        </w:rPr>
      </w:pPr>
      <w:r>
        <w:rPr>
          <w:rFonts w:cs="Arial"/>
          <w:b/>
          <w:sz w:val="22"/>
        </w:rPr>
        <w:br w:type="page"/>
      </w:r>
    </w:p>
    <w:p w14:paraId="59E396C1" w14:textId="1C4BAB75" w:rsidR="005F0929" w:rsidRPr="008723DA" w:rsidRDefault="00720925" w:rsidP="00074CAB">
      <w:pPr>
        <w:pStyle w:val="NormalWeb"/>
        <w:tabs>
          <w:tab w:val="left" w:pos="567"/>
        </w:tabs>
        <w:spacing w:before="0" w:beforeAutospacing="0" w:after="120" w:afterAutospacing="0"/>
        <w:rPr>
          <w:rFonts w:ascii="Arial" w:hAnsi="Arial" w:cs="Arial"/>
          <w:b/>
          <w:sz w:val="22"/>
          <w:szCs w:val="22"/>
        </w:rPr>
      </w:pPr>
      <w:r w:rsidRPr="008723DA">
        <w:rPr>
          <w:rFonts w:ascii="Arial" w:hAnsi="Arial" w:cs="Arial"/>
          <w:b/>
          <w:sz w:val="22"/>
          <w:szCs w:val="22"/>
        </w:rPr>
        <w:lastRenderedPageBreak/>
        <w:t>Terms and Conditions</w:t>
      </w:r>
    </w:p>
    <w:p w14:paraId="273A08EB" w14:textId="0479D0B1" w:rsidR="00720925" w:rsidRPr="008723DA" w:rsidRDefault="00720925" w:rsidP="005F0929">
      <w:pPr>
        <w:pStyle w:val="NormalWeb"/>
        <w:tabs>
          <w:tab w:val="left" w:pos="567"/>
        </w:tabs>
        <w:spacing w:before="0" w:beforeAutospacing="0" w:after="0" w:afterAutospacing="0"/>
        <w:rPr>
          <w:rFonts w:ascii="Arial" w:hAnsi="Arial" w:cs="Arial"/>
          <w:sz w:val="22"/>
          <w:szCs w:val="22"/>
        </w:rPr>
      </w:pPr>
      <w:r w:rsidRPr="008723DA">
        <w:rPr>
          <w:rFonts w:ascii="Arial" w:hAnsi="Arial" w:cs="Arial"/>
          <w:sz w:val="22"/>
          <w:szCs w:val="22"/>
        </w:rPr>
        <w:t>The successful candidate will be provided with a Staff Handbook that sets out the</w:t>
      </w:r>
      <w:r w:rsidR="00B02A69">
        <w:rPr>
          <w:rFonts w:ascii="Arial" w:hAnsi="Arial" w:cs="Arial"/>
          <w:sz w:val="22"/>
          <w:szCs w:val="22"/>
        </w:rPr>
        <w:t xml:space="preserve"> </w:t>
      </w:r>
      <w:r w:rsidRPr="008723DA">
        <w:rPr>
          <w:rFonts w:ascii="Arial" w:hAnsi="Arial" w:cs="Arial"/>
          <w:sz w:val="22"/>
          <w:szCs w:val="22"/>
        </w:rPr>
        <w:t>expectations and requirements of employment at the College. Child protection legislation</w:t>
      </w:r>
      <w:r w:rsidR="00B02A69">
        <w:rPr>
          <w:rFonts w:ascii="Arial" w:hAnsi="Arial" w:cs="Arial"/>
          <w:sz w:val="22"/>
          <w:szCs w:val="22"/>
        </w:rPr>
        <w:t xml:space="preserve"> </w:t>
      </w:r>
      <w:r w:rsidRPr="008723DA">
        <w:rPr>
          <w:rFonts w:ascii="Arial" w:hAnsi="Arial" w:cs="Arial"/>
          <w:sz w:val="22"/>
          <w:szCs w:val="22"/>
        </w:rPr>
        <w:t>requires preferred applicants to be subject to employment screening. Sacred Heart Girls’</w:t>
      </w:r>
      <w:r w:rsidR="00B02A69">
        <w:rPr>
          <w:rFonts w:ascii="Arial" w:hAnsi="Arial" w:cs="Arial"/>
          <w:sz w:val="22"/>
          <w:szCs w:val="22"/>
        </w:rPr>
        <w:t xml:space="preserve"> </w:t>
      </w:r>
      <w:r w:rsidRPr="008723DA">
        <w:rPr>
          <w:rFonts w:ascii="Arial" w:hAnsi="Arial" w:cs="Arial"/>
          <w:sz w:val="22"/>
          <w:szCs w:val="22"/>
        </w:rPr>
        <w:t>College supports the principles of equal opportunity employment and encourages diversity in</w:t>
      </w:r>
      <w:r w:rsidR="00B02A69">
        <w:rPr>
          <w:rFonts w:ascii="Arial" w:hAnsi="Arial" w:cs="Arial"/>
          <w:sz w:val="22"/>
          <w:szCs w:val="22"/>
        </w:rPr>
        <w:t xml:space="preserve"> </w:t>
      </w:r>
      <w:r w:rsidRPr="008723DA">
        <w:rPr>
          <w:rFonts w:ascii="Arial" w:hAnsi="Arial" w:cs="Arial"/>
          <w:sz w:val="22"/>
          <w:szCs w:val="22"/>
        </w:rPr>
        <w:t>the workplace.</w:t>
      </w:r>
    </w:p>
    <w:p w14:paraId="392B9CF6" w14:textId="77777777" w:rsidR="00720925" w:rsidRPr="008723DA" w:rsidRDefault="00720925" w:rsidP="00720925">
      <w:pPr>
        <w:pStyle w:val="NormalWeb"/>
        <w:tabs>
          <w:tab w:val="left" w:pos="567"/>
        </w:tabs>
        <w:spacing w:before="0" w:beforeAutospacing="0" w:after="0" w:afterAutospacing="0"/>
        <w:rPr>
          <w:rFonts w:ascii="Arial" w:hAnsi="Arial" w:cs="Arial"/>
          <w:sz w:val="22"/>
          <w:szCs w:val="22"/>
        </w:rPr>
      </w:pPr>
    </w:p>
    <w:p w14:paraId="39D0CD13" w14:textId="77777777" w:rsidR="00E7140F" w:rsidRPr="008723DA" w:rsidRDefault="00E7140F" w:rsidP="00E7140F">
      <w:pPr>
        <w:pStyle w:val="NormalWeb"/>
        <w:spacing w:before="0" w:beforeAutospacing="0" w:after="0" w:afterAutospacing="0"/>
        <w:rPr>
          <w:rFonts w:ascii="Arial" w:hAnsi="Arial" w:cs="Arial"/>
          <w:sz w:val="22"/>
          <w:szCs w:val="22"/>
        </w:rPr>
      </w:pPr>
    </w:p>
    <w:p w14:paraId="1F90874D" w14:textId="29E19F51" w:rsidR="00164DE6" w:rsidRPr="003D201C" w:rsidRDefault="00720925" w:rsidP="00074CAB">
      <w:pPr>
        <w:spacing w:before="0" w:after="120"/>
        <w:ind w:left="0" w:firstLine="0"/>
        <w:jc w:val="left"/>
        <w:rPr>
          <w:rFonts w:cs="Arial"/>
          <w:b/>
          <w:szCs w:val="24"/>
        </w:rPr>
      </w:pPr>
      <w:r w:rsidRPr="003D201C">
        <w:rPr>
          <w:rFonts w:cs="Arial"/>
          <w:b/>
          <w:szCs w:val="24"/>
        </w:rPr>
        <w:t>REPORTING RELATIONSHIPS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7043"/>
      </w:tblGrid>
      <w:tr w:rsidR="00164DE6" w:rsidRPr="008723DA" w14:paraId="2F4BC818" w14:textId="77777777" w:rsidTr="00164DE6">
        <w:tc>
          <w:tcPr>
            <w:tcW w:w="2187" w:type="dxa"/>
            <w:tcBorders>
              <w:top w:val="single" w:sz="4" w:space="0" w:color="auto"/>
              <w:left w:val="single" w:sz="4" w:space="0" w:color="auto"/>
              <w:bottom w:val="single" w:sz="4" w:space="0" w:color="auto"/>
              <w:right w:val="single" w:sz="4" w:space="0" w:color="auto"/>
            </w:tcBorders>
            <w:hideMark/>
          </w:tcPr>
          <w:p w14:paraId="06A36AC5" w14:textId="77777777" w:rsidR="00164DE6" w:rsidRPr="008723DA" w:rsidRDefault="00164DE6" w:rsidP="00074CAB">
            <w:pPr>
              <w:spacing w:before="0" w:after="40"/>
              <w:ind w:left="0" w:firstLine="0"/>
              <w:jc w:val="left"/>
              <w:rPr>
                <w:rFonts w:cs="Arial"/>
                <w:b/>
                <w:sz w:val="22"/>
              </w:rPr>
            </w:pPr>
            <w:r w:rsidRPr="008723DA">
              <w:rPr>
                <w:rFonts w:cs="Arial"/>
                <w:b/>
                <w:sz w:val="22"/>
              </w:rPr>
              <w:t>Reports to</w:t>
            </w:r>
          </w:p>
        </w:tc>
        <w:tc>
          <w:tcPr>
            <w:tcW w:w="7043" w:type="dxa"/>
            <w:tcBorders>
              <w:top w:val="single" w:sz="4" w:space="0" w:color="auto"/>
              <w:left w:val="single" w:sz="4" w:space="0" w:color="auto"/>
              <w:bottom w:val="single" w:sz="4" w:space="0" w:color="auto"/>
              <w:right w:val="single" w:sz="4" w:space="0" w:color="auto"/>
            </w:tcBorders>
            <w:hideMark/>
          </w:tcPr>
          <w:p w14:paraId="4FC4AB87" w14:textId="77777777" w:rsidR="0068173F" w:rsidRDefault="009A6D99" w:rsidP="00074CAB">
            <w:pPr>
              <w:spacing w:before="0" w:after="40"/>
              <w:ind w:left="0" w:firstLine="0"/>
              <w:jc w:val="left"/>
              <w:rPr>
                <w:rFonts w:cs="Arial"/>
                <w:bCs/>
                <w:sz w:val="22"/>
              </w:rPr>
            </w:pPr>
            <w:r w:rsidRPr="008723DA">
              <w:rPr>
                <w:rFonts w:cs="Arial"/>
                <w:bCs/>
                <w:sz w:val="22"/>
              </w:rPr>
              <w:t xml:space="preserve">Deputy Principal Learning and Teaching, </w:t>
            </w:r>
            <w:r w:rsidR="00164DE6" w:rsidRPr="008723DA">
              <w:rPr>
                <w:rFonts w:cs="Arial"/>
                <w:bCs/>
                <w:sz w:val="22"/>
              </w:rPr>
              <w:t>Learning Leader/</w:t>
            </w:r>
            <w:proofErr w:type="gramStart"/>
            <w:r w:rsidR="00164DE6" w:rsidRPr="008723DA">
              <w:rPr>
                <w:rFonts w:cs="Arial"/>
                <w:bCs/>
                <w:sz w:val="22"/>
              </w:rPr>
              <w:t>s</w:t>
            </w:r>
            <w:proofErr w:type="gramEnd"/>
          </w:p>
          <w:p w14:paraId="4643BA38" w14:textId="1BBD7F2D" w:rsidR="00D2053E" w:rsidRPr="008723DA" w:rsidRDefault="00D2053E" w:rsidP="00074CAB">
            <w:pPr>
              <w:spacing w:before="0" w:after="40"/>
              <w:ind w:left="0" w:firstLine="0"/>
              <w:jc w:val="left"/>
              <w:rPr>
                <w:rFonts w:cs="Arial"/>
                <w:bCs/>
                <w:sz w:val="22"/>
              </w:rPr>
            </w:pPr>
          </w:p>
        </w:tc>
      </w:tr>
      <w:tr w:rsidR="00164DE6" w:rsidRPr="008723DA" w14:paraId="63D82E9E" w14:textId="77777777" w:rsidTr="00164DE6">
        <w:tc>
          <w:tcPr>
            <w:tcW w:w="2187" w:type="dxa"/>
            <w:tcBorders>
              <w:top w:val="single" w:sz="4" w:space="0" w:color="auto"/>
              <w:left w:val="single" w:sz="4" w:space="0" w:color="auto"/>
              <w:bottom w:val="single" w:sz="4" w:space="0" w:color="auto"/>
              <w:right w:val="single" w:sz="4" w:space="0" w:color="auto"/>
            </w:tcBorders>
            <w:hideMark/>
          </w:tcPr>
          <w:p w14:paraId="0947FAB8" w14:textId="77777777" w:rsidR="00164DE6" w:rsidRPr="008723DA" w:rsidRDefault="00164DE6" w:rsidP="00074CAB">
            <w:pPr>
              <w:spacing w:before="0" w:after="40"/>
              <w:ind w:left="0" w:firstLine="0"/>
              <w:jc w:val="left"/>
              <w:rPr>
                <w:rFonts w:cs="Arial"/>
                <w:b/>
                <w:sz w:val="22"/>
              </w:rPr>
            </w:pPr>
            <w:r w:rsidRPr="008723DA">
              <w:rPr>
                <w:rFonts w:cs="Arial"/>
                <w:b/>
                <w:sz w:val="22"/>
              </w:rPr>
              <w:t>Internal Liaisons</w:t>
            </w:r>
          </w:p>
        </w:tc>
        <w:tc>
          <w:tcPr>
            <w:tcW w:w="7043" w:type="dxa"/>
            <w:tcBorders>
              <w:top w:val="single" w:sz="4" w:space="0" w:color="auto"/>
              <w:left w:val="single" w:sz="4" w:space="0" w:color="auto"/>
              <w:bottom w:val="single" w:sz="4" w:space="0" w:color="auto"/>
              <w:right w:val="single" w:sz="4" w:space="0" w:color="auto"/>
            </w:tcBorders>
            <w:hideMark/>
          </w:tcPr>
          <w:p w14:paraId="46D1826A" w14:textId="77777777" w:rsidR="00164DE6" w:rsidRDefault="009A6D99" w:rsidP="00074CAB">
            <w:pPr>
              <w:spacing w:before="0" w:after="40"/>
              <w:ind w:left="0" w:firstLine="0"/>
              <w:jc w:val="left"/>
              <w:rPr>
                <w:rFonts w:cs="Arial"/>
                <w:bCs/>
                <w:sz w:val="22"/>
              </w:rPr>
            </w:pPr>
            <w:r w:rsidRPr="008723DA">
              <w:rPr>
                <w:rFonts w:cs="Arial"/>
                <w:bCs/>
                <w:sz w:val="22"/>
              </w:rPr>
              <w:t xml:space="preserve">Directors of Learning Innovation, </w:t>
            </w:r>
            <w:r w:rsidR="00164DE6" w:rsidRPr="008723DA">
              <w:rPr>
                <w:rFonts w:cs="Arial"/>
                <w:bCs/>
                <w:sz w:val="22"/>
              </w:rPr>
              <w:t xml:space="preserve">Year Level Leaders, Learning Diversity Leader, VCE Leader, Homeroom Teachers, Staff, Students, parents </w:t>
            </w:r>
          </w:p>
          <w:p w14:paraId="296A0896" w14:textId="46F52D23" w:rsidR="00D2053E" w:rsidRPr="008723DA" w:rsidRDefault="00D2053E" w:rsidP="00074CAB">
            <w:pPr>
              <w:spacing w:before="0" w:after="40"/>
              <w:ind w:left="0" w:firstLine="0"/>
              <w:jc w:val="left"/>
              <w:rPr>
                <w:rFonts w:cs="Arial"/>
                <w:bCs/>
                <w:sz w:val="22"/>
              </w:rPr>
            </w:pPr>
          </w:p>
        </w:tc>
      </w:tr>
      <w:tr w:rsidR="00164DE6" w:rsidRPr="008723DA" w14:paraId="130A7C4F" w14:textId="77777777" w:rsidTr="00164DE6">
        <w:tc>
          <w:tcPr>
            <w:tcW w:w="2187" w:type="dxa"/>
            <w:tcBorders>
              <w:top w:val="single" w:sz="4" w:space="0" w:color="auto"/>
              <w:left w:val="single" w:sz="4" w:space="0" w:color="auto"/>
              <w:bottom w:val="single" w:sz="4" w:space="0" w:color="auto"/>
              <w:right w:val="single" w:sz="4" w:space="0" w:color="auto"/>
            </w:tcBorders>
            <w:hideMark/>
          </w:tcPr>
          <w:p w14:paraId="77815237" w14:textId="77777777" w:rsidR="00164DE6" w:rsidRPr="008723DA" w:rsidRDefault="00164DE6" w:rsidP="00074CAB">
            <w:pPr>
              <w:spacing w:before="0" w:after="40"/>
              <w:ind w:left="0" w:firstLine="0"/>
              <w:jc w:val="left"/>
              <w:rPr>
                <w:rFonts w:cs="Arial"/>
                <w:b/>
                <w:sz w:val="22"/>
              </w:rPr>
            </w:pPr>
            <w:r w:rsidRPr="008723DA">
              <w:rPr>
                <w:rFonts w:cs="Arial"/>
                <w:b/>
                <w:sz w:val="22"/>
              </w:rPr>
              <w:t>External Liaisons</w:t>
            </w:r>
          </w:p>
        </w:tc>
        <w:tc>
          <w:tcPr>
            <w:tcW w:w="7043" w:type="dxa"/>
            <w:tcBorders>
              <w:top w:val="single" w:sz="4" w:space="0" w:color="auto"/>
              <w:left w:val="single" w:sz="4" w:space="0" w:color="auto"/>
              <w:bottom w:val="single" w:sz="4" w:space="0" w:color="auto"/>
              <w:right w:val="single" w:sz="4" w:space="0" w:color="auto"/>
            </w:tcBorders>
            <w:hideMark/>
          </w:tcPr>
          <w:p w14:paraId="7BF19CC3" w14:textId="77777777" w:rsidR="0068173F" w:rsidRDefault="00164DE6" w:rsidP="00074CAB">
            <w:pPr>
              <w:spacing w:before="0" w:after="40"/>
              <w:ind w:left="0" w:firstLine="0"/>
              <w:jc w:val="left"/>
              <w:rPr>
                <w:rFonts w:cs="Arial"/>
                <w:bCs/>
                <w:sz w:val="22"/>
              </w:rPr>
            </w:pPr>
            <w:r w:rsidRPr="008723DA">
              <w:rPr>
                <w:rFonts w:cs="Arial"/>
                <w:bCs/>
                <w:sz w:val="22"/>
              </w:rPr>
              <w:t>Relevant Professional Associations</w:t>
            </w:r>
          </w:p>
          <w:p w14:paraId="373BFA9F" w14:textId="6E84E928" w:rsidR="00D2053E" w:rsidRPr="008723DA" w:rsidRDefault="00D2053E" w:rsidP="00074CAB">
            <w:pPr>
              <w:spacing w:before="0" w:after="40"/>
              <w:ind w:left="0" w:firstLine="0"/>
              <w:jc w:val="left"/>
              <w:rPr>
                <w:rFonts w:cs="Arial"/>
                <w:bCs/>
                <w:sz w:val="22"/>
              </w:rPr>
            </w:pPr>
          </w:p>
        </w:tc>
      </w:tr>
      <w:tr w:rsidR="00164DE6" w:rsidRPr="008723DA" w14:paraId="3BE240B0" w14:textId="77777777" w:rsidTr="00164DE6">
        <w:tc>
          <w:tcPr>
            <w:tcW w:w="2187" w:type="dxa"/>
            <w:tcBorders>
              <w:top w:val="single" w:sz="4" w:space="0" w:color="auto"/>
              <w:left w:val="single" w:sz="4" w:space="0" w:color="auto"/>
              <w:bottom w:val="single" w:sz="4" w:space="0" w:color="auto"/>
              <w:right w:val="single" w:sz="4" w:space="0" w:color="auto"/>
            </w:tcBorders>
            <w:hideMark/>
          </w:tcPr>
          <w:p w14:paraId="144F8E4F" w14:textId="77777777" w:rsidR="00164DE6" w:rsidRPr="008723DA" w:rsidRDefault="00164DE6" w:rsidP="00074CAB">
            <w:pPr>
              <w:spacing w:before="0" w:after="40"/>
              <w:ind w:left="0" w:firstLine="0"/>
              <w:jc w:val="left"/>
              <w:rPr>
                <w:rFonts w:cs="Arial"/>
                <w:b/>
                <w:sz w:val="22"/>
              </w:rPr>
            </w:pPr>
            <w:r w:rsidRPr="008723DA">
              <w:rPr>
                <w:rFonts w:cs="Arial"/>
                <w:b/>
                <w:sz w:val="22"/>
              </w:rPr>
              <w:t>Conditions</w:t>
            </w:r>
          </w:p>
        </w:tc>
        <w:tc>
          <w:tcPr>
            <w:tcW w:w="7043" w:type="dxa"/>
            <w:tcBorders>
              <w:top w:val="single" w:sz="4" w:space="0" w:color="auto"/>
              <w:left w:val="single" w:sz="4" w:space="0" w:color="auto"/>
              <w:bottom w:val="single" w:sz="4" w:space="0" w:color="auto"/>
              <w:right w:val="single" w:sz="4" w:space="0" w:color="auto"/>
            </w:tcBorders>
            <w:hideMark/>
          </w:tcPr>
          <w:p w14:paraId="4097FD21" w14:textId="7FB82EBE" w:rsidR="006A0A34" w:rsidRPr="008723DA" w:rsidRDefault="00720925" w:rsidP="00074CAB">
            <w:pPr>
              <w:spacing w:before="0" w:after="40"/>
              <w:ind w:left="0" w:firstLine="0"/>
              <w:jc w:val="left"/>
              <w:rPr>
                <w:rFonts w:cs="Arial"/>
                <w:bCs/>
                <w:sz w:val="22"/>
              </w:rPr>
            </w:pPr>
            <w:r w:rsidRPr="008723DA">
              <w:rPr>
                <w:rFonts w:cs="Arial"/>
                <w:bCs/>
                <w:sz w:val="22"/>
              </w:rPr>
              <w:t>Salary and conditions in line with the V</w:t>
            </w:r>
            <w:r w:rsidR="008F4B87" w:rsidRPr="008723DA">
              <w:rPr>
                <w:rFonts w:cs="Arial"/>
                <w:bCs/>
                <w:sz w:val="22"/>
              </w:rPr>
              <w:t>CEMEA</w:t>
            </w:r>
          </w:p>
          <w:p w14:paraId="4B133B99" w14:textId="009EEBAE" w:rsidR="00720925" w:rsidRPr="008723DA" w:rsidRDefault="00720925" w:rsidP="00074CAB">
            <w:pPr>
              <w:spacing w:before="0" w:after="40"/>
              <w:ind w:left="0" w:firstLine="0"/>
              <w:jc w:val="left"/>
              <w:rPr>
                <w:rFonts w:cs="Arial"/>
                <w:bCs/>
                <w:sz w:val="22"/>
              </w:rPr>
            </w:pPr>
          </w:p>
        </w:tc>
      </w:tr>
    </w:tbl>
    <w:p w14:paraId="6FB64241" w14:textId="77777777" w:rsidR="00E7140F" w:rsidRPr="008723DA" w:rsidRDefault="00E7140F" w:rsidP="00E7140F">
      <w:pPr>
        <w:pStyle w:val="NormalWeb"/>
        <w:spacing w:before="0" w:beforeAutospacing="0" w:after="0" w:afterAutospacing="0"/>
        <w:rPr>
          <w:rFonts w:ascii="Arial" w:hAnsi="Arial" w:cs="Arial"/>
          <w:sz w:val="22"/>
          <w:szCs w:val="22"/>
        </w:rPr>
      </w:pPr>
    </w:p>
    <w:sectPr w:rsidR="00E7140F" w:rsidRPr="008723DA" w:rsidSect="00323879">
      <w:footerReference w:type="default" r:id="rId8"/>
      <w:type w:val="oddPage"/>
      <w:pgSz w:w="11906" w:h="16838" w:code="9"/>
      <w:pgMar w:top="1134" w:right="1134" w:bottom="851" w:left="1418" w:header="567" w:footer="425"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F32A" w14:textId="77777777" w:rsidR="002B6C5D" w:rsidRDefault="002B6C5D">
      <w:r>
        <w:separator/>
      </w:r>
    </w:p>
  </w:endnote>
  <w:endnote w:type="continuationSeparator" w:id="0">
    <w:p w14:paraId="5F85E48C" w14:textId="77777777" w:rsidR="002B6C5D" w:rsidRDefault="002B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3AC7" w14:textId="73332370" w:rsidR="00DC646D" w:rsidRPr="00113E33" w:rsidRDefault="00810D82" w:rsidP="00047831">
    <w:pPr>
      <w:pStyle w:val="Footer"/>
      <w:tabs>
        <w:tab w:val="clear" w:pos="4153"/>
        <w:tab w:val="clear" w:pos="8306"/>
        <w:tab w:val="right" w:pos="9120"/>
      </w:tabs>
      <w:spacing w:before="0" w:after="0"/>
      <w:ind w:left="0" w:firstLine="0"/>
      <w:rPr>
        <w:i/>
        <w:sz w:val="14"/>
        <w:szCs w:val="14"/>
      </w:rPr>
    </w:pPr>
    <w:r>
      <w:rPr>
        <w:i/>
        <w:noProof/>
        <w:sz w:val="14"/>
        <w:szCs w:val="14"/>
      </w:rPr>
      <w:t xml:space="preserve">CLASSROOM TEACHER </w:t>
    </w:r>
    <w:r w:rsidR="007E1F97">
      <w:rPr>
        <w:i/>
        <w:noProof/>
        <w:sz w:val="14"/>
        <w:szCs w:val="14"/>
      </w:rPr>
      <w:t>POSITION</w:t>
    </w:r>
    <w:r w:rsidR="004C655F">
      <w:rPr>
        <w:i/>
        <w:noProof/>
        <w:sz w:val="14"/>
        <w:szCs w:val="14"/>
      </w:rPr>
      <w:t xml:space="preserve"> DESCRIPTION</w:t>
    </w:r>
    <w:r w:rsidR="00DC646D" w:rsidRPr="00047831">
      <w:rPr>
        <w:sz w:val="14"/>
        <w:szCs w:val="14"/>
      </w:rPr>
      <w:tab/>
    </w:r>
    <w:r w:rsidR="0097541D">
      <w:rPr>
        <w:sz w:val="14"/>
        <w:szCs w:val="14"/>
      </w:rPr>
      <w:fldChar w:fldCharType="begin"/>
    </w:r>
    <w:r w:rsidR="0097541D">
      <w:rPr>
        <w:sz w:val="14"/>
        <w:szCs w:val="14"/>
      </w:rPr>
      <w:instrText xml:space="preserve"> PAGE  \* Arabic  \* MERGEFORMAT </w:instrText>
    </w:r>
    <w:r w:rsidR="0097541D">
      <w:rPr>
        <w:sz w:val="14"/>
        <w:szCs w:val="14"/>
      </w:rPr>
      <w:fldChar w:fldCharType="separate"/>
    </w:r>
    <w:r w:rsidR="0097541D">
      <w:rPr>
        <w:noProof/>
        <w:sz w:val="14"/>
        <w:szCs w:val="14"/>
      </w:rPr>
      <w:t>1</w:t>
    </w:r>
    <w:r w:rsidR="0097541D">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A36F" w14:textId="77777777" w:rsidR="002B6C5D" w:rsidRDefault="002B6C5D">
      <w:r>
        <w:separator/>
      </w:r>
    </w:p>
  </w:footnote>
  <w:footnote w:type="continuationSeparator" w:id="0">
    <w:p w14:paraId="66138A94" w14:textId="77777777" w:rsidR="002B6C5D" w:rsidRDefault="002B6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9D2"/>
    <w:multiLevelType w:val="hybridMultilevel"/>
    <w:tmpl w:val="DE923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4476D"/>
    <w:multiLevelType w:val="hybridMultilevel"/>
    <w:tmpl w:val="A75E5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7674B9"/>
    <w:multiLevelType w:val="hybridMultilevel"/>
    <w:tmpl w:val="75C80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1B73DC"/>
    <w:multiLevelType w:val="hybridMultilevel"/>
    <w:tmpl w:val="F9B2EC98"/>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40B0FC6"/>
    <w:multiLevelType w:val="multilevel"/>
    <w:tmpl w:val="9500B4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12C0"/>
    <w:multiLevelType w:val="hybridMultilevel"/>
    <w:tmpl w:val="F4E0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8B60F4"/>
    <w:multiLevelType w:val="hybridMultilevel"/>
    <w:tmpl w:val="8AF2D94E"/>
    <w:lvl w:ilvl="0" w:tplc="FFFFFFFF">
      <w:start w:val="1"/>
      <w:numFmt w:val="decimal"/>
      <w:lvlText w:val="%1."/>
      <w:lvlJc w:val="left"/>
      <w:pPr>
        <w:tabs>
          <w:tab w:val="num" w:pos="720"/>
        </w:tabs>
        <w:ind w:left="720" w:hanging="360"/>
      </w:pPr>
      <w:rPr>
        <w:rFonts w:hint="default"/>
        <w:b w:val="0"/>
      </w:rPr>
    </w:lvl>
    <w:lvl w:ilvl="1" w:tplc="FFFFFFFF">
      <w:start w:val="1"/>
      <w:numFmt w:val="low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2B7226BA">
      <w:start w:val="1"/>
      <w:numFmt w:val="lowerRoman"/>
      <w:lvlText w:val="%4)"/>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2110E3"/>
    <w:multiLevelType w:val="hybridMultilevel"/>
    <w:tmpl w:val="09B0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1416B7"/>
    <w:multiLevelType w:val="hybridMultilevel"/>
    <w:tmpl w:val="9A22850A"/>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BB57DC2"/>
    <w:multiLevelType w:val="hybridMultilevel"/>
    <w:tmpl w:val="9500B434"/>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E7573F7"/>
    <w:multiLevelType w:val="multilevel"/>
    <w:tmpl w:val="52AE6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2B1589"/>
    <w:multiLevelType w:val="hybridMultilevel"/>
    <w:tmpl w:val="CE64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48E4"/>
    <w:multiLevelType w:val="hybridMultilevel"/>
    <w:tmpl w:val="206C2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9852EBB"/>
    <w:multiLevelType w:val="multilevel"/>
    <w:tmpl w:val="4A5AD4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F7A4D05"/>
    <w:multiLevelType w:val="hybridMultilevel"/>
    <w:tmpl w:val="89CCFA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39547B1"/>
    <w:multiLevelType w:val="hybridMultilevel"/>
    <w:tmpl w:val="59F691F8"/>
    <w:lvl w:ilvl="0" w:tplc="FFFFFFFF">
      <w:start w:val="1"/>
      <w:numFmt w:val="decimal"/>
      <w:lvlText w:val="%1."/>
      <w:lvlJc w:val="left"/>
      <w:pPr>
        <w:tabs>
          <w:tab w:val="num" w:pos="720"/>
        </w:tabs>
        <w:ind w:left="720" w:hanging="360"/>
      </w:pPr>
      <w:rPr>
        <w:rFonts w:hint="default"/>
      </w:rPr>
    </w:lvl>
    <w:lvl w:ilvl="1" w:tplc="07DE32A8">
      <w:start w:val="2"/>
      <w:numFmt w:val="lowerRoman"/>
      <w:lvlText w:val="(%2)"/>
      <w:lvlJc w:val="left"/>
      <w:pPr>
        <w:tabs>
          <w:tab w:val="num" w:pos="1800"/>
        </w:tabs>
        <w:ind w:left="1800" w:hanging="720"/>
      </w:pPr>
      <w:rPr>
        <w:rFonts w:hint="default"/>
      </w:rPr>
    </w:lvl>
    <w:lvl w:ilvl="2" w:tplc="854E618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7565307"/>
    <w:multiLevelType w:val="multilevel"/>
    <w:tmpl w:val="9500B4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5D7014"/>
    <w:multiLevelType w:val="hybridMultilevel"/>
    <w:tmpl w:val="1BEA6818"/>
    <w:lvl w:ilvl="0" w:tplc="F6164992">
      <w:numFmt w:val="bullet"/>
      <w:lvlText w:val="•"/>
      <w:lvlJc w:val="left"/>
      <w:pPr>
        <w:ind w:left="720" w:hanging="360"/>
      </w:pPr>
      <w:rPr>
        <w:rFonts w:ascii="Arial" w:eastAsia="MS Mincho" w:hAnsi="Aria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394AE0"/>
    <w:multiLevelType w:val="hybridMultilevel"/>
    <w:tmpl w:val="4A5AD4E8"/>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136239B"/>
    <w:multiLevelType w:val="hybridMultilevel"/>
    <w:tmpl w:val="53344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C60CD5"/>
    <w:multiLevelType w:val="hybridMultilevel"/>
    <w:tmpl w:val="17F2E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90507A"/>
    <w:multiLevelType w:val="hybridMultilevel"/>
    <w:tmpl w:val="52AE66DA"/>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F107D76"/>
    <w:multiLevelType w:val="hybridMultilevel"/>
    <w:tmpl w:val="70968B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760597"/>
    <w:multiLevelType w:val="hybridMultilevel"/>
    <w:tmpl w:val="41468C0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5AA4A06"/>
    <w:multiLevelType w:val="hybridMultilevel"/>
    <w:tmpl w:val="0D26BF18"/>
    <w:lvl w:ilvl="0" w:tplc="FFFFFFF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800614326">
    <w:abstractNumId w:val="20"/>
  </w:num>
  <w:num w:numId="2" w16cid:durableId="596334400">
    <w:abstractNumId w:val="0"/>
  </w:num>
  <w:num w:numId="3" w16cid:durableId="397285365">
    <w:abstractNumId w:val="15"/>
  </w:num>
  <w:num w:numId="4" w16cid:durableId="186454520">
    <w:abstractNumId w:val="6"/>
  </w:num>
  <w:num w:numId="5" w16cid:durableId="437719297">
    <w:abstractNumId w:val="22"/>
  </w:num>
  <w:num w:numId="6" w16cid:durableId="1146316357">
    <w:abstractNumId w:val="9"/>
  </w:num>
  <w:num w:numId="7" w16cid:durableId="1861314523">
    <w:abstractNumId w:val="4"/>
  </w:num>
  <w:num w:numId="8" w16cid:durableId="893153718">
    <w:abstractNumId w:val="18"/>
  </w:num>
  <w:num w:numId="9" w16cid:durableId="1898322855">
    <w:abstractNumId w:val="13"/>
  </w:num>
  <w:num w:numId="10" w16cid:durableId="166874296">
    <w:abstractNumId w:val="24"/>
  </w:num>
  <w:num w:numId="11" w16cid:durableId="839396352">
    <w:abstractNumId w:val="16"/>
  </w:num>
  <w:num w:numId="12" w16cid:durableId="1424909193">
    <w:abstractNumId w:val="21"/>
  </w:num>
  <w:num w:numId="13" w16cid:durableId="1545211497">
    <w:abstractNumId w:val="10"/>
  </w:num>
  <w:num w:numId="14" w16cid:durableId="1632860084">
    <w:abstractNumId w:val="3"/>
  </w:num>
  <w:num w:numId="15" w16cid:durableId="1150832486">
    <w:abstractNumId w:val="1"/>
  </w:num>
  <w:num w:numId="16" w16cid:durableId="608778710">
    <w:abstractNumId w:val="12"/>
  </w:num>
  <w:num w:numId="17" w16cid:durableId="773283762">
    <w:abstractNumId w:val="14"/>
  </w:num>
  <w:num w:numId="18" w16cid:durableId="670522620">
    <w:abstractNumId w:val="2"/>
  </w:num>
  <w:num w:numId="19" w16cid:durableId="1822379097">
    <w:abstractNumId w:val="23"/>
  </w:num>
  <w:num w:numId="20" w16cid:durableId="349180751">
    <w:abstractNumId w:val="7"/>
  </w:num>
  <w:num w:numId="21" w16cid:durableId="28724898">
    <w:abstractNumId w:val="11"/>
  </w:num>
  <w:num w:numId="22" w16cid:durableId="1652834129">
    <w:abstractNumId w:val="19"/>
  </w:num>
  <w:num w:numId="23" w16cid:durableId="720448237">
    <w:abstractNumId w:val="5"/>
  </w:num>
  <w:num w:numId="24" w16cid:durableId="1273853934">
    <w:abstractNumId w:val="17"/>
  </w:num>
  <w:num w:numId="25" w16cid:durableId="317265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B8"/>
    <w:rsid w:val="000127AA"/>
    <w:rsid w:val="0003104E"/>
    <w:rsid w:val="00046C2D"/>
    <w:rsid w:val="00047831"/>
    <w:rsid w:val="00074CAB"/>
    <w:rsid w:val="00091F33"/>
    <w:rsid w:val="000B37BC"/>
    <w:rsid w:val="000C10CA"/>
    <w:rsid w:val="000D0EFA"/>
    <w:rsid w:val="000D453E"/>
    <w:rsid w:val="000D5347"/>
    <w:rsid w:val="0010302A"/>
    <w:rsid w:val="00106C30"/>
    <w:rsid w:val="00113E33"/>
    <w:rsid w:val="00120CEF"/>
    <w:rsid w:val="00122F32"/>
    <w:rsid w:val="00131D9D"/>
    <w:rsid w:val="00153820"/>
    <w:rsid w:val="00160721"/>
    <w:rsid w:val="00164DE6"/>
    <w:rsid w:val="00166483"/>
    <w:rsid w:val="00167A15"/>
    <w:rsid w:val="00172EFA"/>
    <w:rsid w:val="00191138"/>
    <w:rsid w:val="001967DA"/>
    <w:rsid w:val="001A363C"/>
    <w:rsid w:val="001A5307"/>
    <w:rsid w:val="001B4CEC"/>
    <w:rsid w:val="001B5426"/>
    <w:rsid w:val="001D5D0A"/>
    <w:rsid w:val="001F1C03"/>
    <w:rsid w:val="001F5294"/>
    <w:rsid w:val="00205482"/>
    <w:rsid w:val="002076BE"/>
    <w:rsid w:val="0021750B"/>
    <w:rsid w:val="002327D0"/>
    <w:rsid w:val="00251635"/>
    <w:rsid w:val="00252AB6"/>
    <w:rsid w:val="00265589"/>
    <w:rsid w:val="002717B4"/>
    <w:rsid w:val="002769F4"/>
    <w:rsid w:val="002A3FEC"/>
    <w:rsid w:val="002B29D4"/>
    <w:rsid w:val="002B4CA2"/>
    <w:rsid w:val="002B6C5D"/>
    <w:rsid w:val="002D1D2B"/>
    <w:rsid w:val="002E593C"/>
    <w:rsid w:val="002E7724"/>
    <w:rsid w:val="002F54ED"/>
    <w:rsid w:val="00305985"/>
    <w:rsid w:val="00315637"/>
    <w:rsid w:val="003162B3"/>
    <w:rsid w:val="00323879"/>
    <w:rsid w:val="00334123"/>
    <w:rsid w:val="00352760"/>
    <w:rsid w:val="00355880"/>
    <w:rsid w:val="003579EC"/>
    <w:rsid w:val="00366A0A"/>
    <w:rsid w:val="00393D36"/>
    <w:rsid w:val="003D201C"/>
    <w:rsid w:val="00404120"/>
    <w:rsid w:val="0040430E"/>
    <w:rsid w:val="00431765"/>
    <w:rsid w:val="004349CD"/>
    <w:rsid w:val="00453EF0"/>
    <w:rsid w:val="004637FC"/>
    <w:rsid w:val="00466FF0"/>
    <w:rsid w:val="00483B84"/>
    <w:rsid w:val="004967A0"/>
    <w:rsid w:val="004C655F"/>
    <w:rsid w:val="004F7DC2"/>
    <w:rsid w:val="00503AEC"/>
    <w:rsid w:val="00507740"/>
    <w:rsid w:val="00510EB2"/>
    <w:rsid w:val="00535A44"/>
    <w:rsid w:val="00536931"/>
    <w:rsid w:val="005445EA"/>
    <w:rsid w:val="00546F95"/>
    <w:rsid w:val="00552668"/>
    <w:rsid w:val="005572E9"/>
    <w:rsid w:val="0056463C"/>
    <w:rsid w:val="00572FC1"/>
    <w:rsid w:val="00577FB5"/>
    <w:rsid w:val="005B7723"/>
    <w:rsid w:val="005D3EC6"/>
    <w:rsid w:val="005E571A"/>
    <w:rsid w:val="005F0929"/>
    <w:rsid w:val="00612270"/>
    <w:rsid w:val="00621C37"/>
    <w:rsid w:val="00634F43"/>
    <w:rsid w:val="00637552"/>
    <w:rsid w:val="00655075"/>
    <w:rsid w:val="00664DB0"/>
    <w:rsid w:val="0068173F"/>
    <w:rsid w:val="00690BCE"/>
    <w:rsid w:val="006A0A34"/>
    <w:rsid w:val="006C7C08"/>
    <w:rsid w:val="006D1DF5"/>
    <w:rsid w:val="006D57C2"/>
    <w:rsid w:val="006E3D55"/>
    <w:rsid w:val="006F1C96"/>
    <w:rsid w:val="00700CBF"/>
    <w:rsid w:val="0071180F"/>
    <w:rsid w:val="00720925"/>
    <w:rsid w:val="00750578"/>
    <w:rsid w:val="00751028"/>
    <w:rsid w:val="00757548"/>
    <w:rsid w:val="00760182"/>
    <w:rsid w:val="00762D9A"/>
    <w:rsid w:val="00772345"/>
    <w:rsid w:val="00774A2C"/>
    <w:rsid w:val="007B32DA"/>
    <w:rsid w:val="007B456C"/>
    <w:rsid w:val="007D51B9"/>
    <w:rsid w:val="007E1F97"/>
    <w:rsid w:val="007E5153"/>
    <w:rsid w:val="007F325F"/>
    <w:rsid w:val="008008FF"/>
    <w:rsid w:val="00810742"/>
    <w:rsid w:val="00810D82"/>
    <w:rsid w:val="00810F52"/>
    <w:rsid w:val="0081104F"/>
    <w:rsid w:val="008573EC"/>
    <w:rsid w:val="00865FB2"/>
    <w:rsid w:val="008723DA"/>
    <w:rsid w:val="00876D11"/>
    <w:rsid w:val="008A080D"/>
    <w:rsid w:val="008B5F2B"/>
    <w:rsid w:val="008D3D52"/>
    <w:rsid w:val="008F1357"/>
    <w:rsid w:val="008F4B87"/>
    <w:rsid w:val="008F531E"/>
    <w:rsid w:val="00914C21"/>
    <w:rsid w:val="00936028"/>
    <w:rsid w:val="009408EA"/>
    <w:rsid w:val="009438BA"/>
    <w:rsid w:val="00950D1F"/>
    <w:rsid w:val="00954770"/>
    <w:rsid w:val="00964FF1"/>
    <w:rsid w:val="00967A8A"/>
    <w:rsid w:val="0097541D"/>
    <w:rsid w:val="009A6D99"/>
    <w:rsid w:val="009D7A13"/>
    <w:rsid w:val="009F2DA0"/>
    <w:rsid w:val="00A4530C"/>
    <w:rsid w:val="00A52603"/>
    <w:rsid w:val="00A54E72"/>
    <w:rsid w:val="00A61C4B"/>
    <w:rsid w:val="00A97D58"/>
    <w:rsid w:val="00AC3287"/>
    <w:rsid w:val="00AD19B8"/>
    <w:rsid w:val="00AE1F92"/>
    <w:rsid w:val="00AE3BE7"/>
    <w:rsid w:val="00AF44FD"/>
    <w:rsid w:val="00AF5C09"/>
    <w:rsid w:val="00B02A69"/>
    <w:rsid w:val="00B20BE6"/>
    <w:rsid w:val="00B20E7C"/>
    <w:rsid w:val="00B2115B"/>
    <w:rsid w:val="00B21AD0"/>
    <w:rsid w:val="00B22081"/>
    <w:rsid w:val="00B276C3"/>
    <w:rsid w:val="00B33B64"/>
    <w:rsid w:val="00B5765F"/>
    <w:rsid w:val="00B60714"/>
    <w:rsid w:val="00B71DB9"/>
    <w:rsid w:val="00B80082"/>
    <w:rsid w:val="00BA076E"/>
    <w:rsid w:val="00BB233B"/>
    <w:rsid w:val="00BC4FFD"/>
    <w:rsid w:val="00BC72D3"/>
    <w:rsid w:val="00BE4303"/>
    <w:rsid w:val="00C217B4"/>
    <w:rsid w:val="00C36D05"/>
    <w:rsid w:val="00C37F02"/>
    <w:rsid w:val="00C476C4"/>
    <w:rsid w:val="00C524C4"/>
    <w:rsid w:val="00C53ABF"/>
    <w:rsid w:val="00C734B9"/>
    <w:rsid w:val="00C75009"/>
    <w:rsid w:val="00C92BB0"/>
    <w:rsid w:val="00C96A7B"/>
    <w:rsid w:val="00CC7214"/>
    <w:rsid w:val="00CE74CF"/>
    <w:rsid w:val="00D1157C"/>
    <w:rsid w:val="00D11EE6"/>
    <w:rsid w:val="00D2053E"/>
    <w:rsid w:val="00D4455B"/>
    <w:rsid w:val="00D5791C"/>
    <w:rsid w:val="00D60FCC"/>
    <w:rsid w:val="00D71306"/>
    <w:rsid w:val="00D72858"/>
    <w:rsid w:val="00D77B94"/>
    <w:rsid w:val="00D861B7"/>
    <w:rsid w:val="00D968BA"/>
    <w:rsid w:val="00DA2580"/>
    <w:rsid w:val="00DC35E4"/>
    <w:rsid w:val="00DC5606"/>
    <w:rsid w:val="00DC6434"/>
    <w:rsid w:val="00DC646D"/>
    <w:rsid w:val="00DD1522"/>
    <w:rsid w:val="00DD2678"/>
    <w:rsid w:val="00DD38C6"/>
    <w:rsid w:val="00DD5D3A"/>
    <w:rsid w:val="00DF3C78"/>
    <w:rsid w:val="00E02380"/>
    <w:rsid w:val="00E025A0"/>
    <w:rsid w:val="00E10767"/>
    <w:rsid w:val="00E15EB5"/>
    <w:rsid w:val="00E363B6"/>
    <w:rsid w:val="00E47444"/>
    <w:rsid w:val="00E53568"/>
    <w:rsid w:val="00E7140F"/>
    <w:rsid w:val="00E74783"/>
    <w:rsid w:val="00E865F9"/>
    <w:rsid w:val="00E8758C"/>
    <w:rsid w:val="00E94E4A"/>
    <w:rsid w:val="00EA1454"/>
    <w:rsid w:val="00EA4617"/>
    <w:rsid w:val="00EB0338"/>
    <w:rsid w:val="00EC7ABF"/>
    <w:rsid w:val="00ED1E93"/>
    <w:rsid w:val="00EE3384"/>
    <w:rsid w:val="00EF6CA4"/>
    <w:rsid w:val="00F23E1A"/>
    <w:rsid w:val="00F26297"/>
    <w:rsid w:val="00F43E95"/>
    <w:rsid w:val="00F654F3"/>
    <w:rsid w:val="00F83A91"/>
    <w:rsid w:val="00FB12AF"/>
    <w:rsid w:val="00FC27D0"/>
    <w:rsid w:val="00FF72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C25F"/>
  <w15:chartTrackingRefBased/>
  <w15:docId w15:val="{E1155EA1-8B1E-49BE-AB0C-B7194321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09"/>
    <w:pPr>
      <w:spacing w:before="240" w:after="60"/>
      <w:ind w:left="714" w:hanging="35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19B8"/>
    <w:pPr>
      <w:ind w:left="720"/>
      <w:contextualSpacing/>
    </w:pPr>
  </w:style>
  <w:style w:type="paragraph" w:styleId="Header">
    <w:name w:val="header"/>
    <w:basedOn w:val="Normal"/>
    <w:rsid w:val="00047831"/>
    <w:pPr>
      <w:tabs>
        <w:tab w:val="center" w:pos="4153"/>
        <w:tab w:val="right" w:pos="8306"/>
      </w:tabs>
    </w:pPr>
  </w:style>
  <w:style w:type="paragraph" w:styleId="Footer">
    <w:name w:val="footer"/>
    <w:basedOn w:val="Normal"/>
    <w:rsid w:val="00047831"/>
    <w:pPr>
      <w:tabs>
        <w:tab w:val="center" w:pos="4153"/>
        <w:tab w:val="right" w:pos="8306"/>
      </w:tabs>
    </w:pPr>
  </w:style>
  <w:style w:type="character" w:styleId="PageNumber">
    <w:name w:val="page number"/>
    <w:basedOn w:val="DefaultParagraphFont"/>
    <w:rsid w:val="00047831"/>
  </w:style>
  <w:style w:type="paragraph" w:styleId="NormalWeb">
    <w:name w:val="Normal (Web)"/>
    <w:basedOn w:val="Normal"/>
    <w:rsid w:val="001967DA"/>
    <w:pPr>
      <w:spacing w:before="100" w:beforeAutospacing="1" w:after="100" w:afterAutospacing="1"/>
      <w:ind w:left="0" w:firstLine="0"/>
      <w:jc w:val="left"/>
    </w:pPr>
    <w:rPr>
      <w:rFonts w:ascii="Times New Roman" w:hAnsi="Times New Roman"/>
      <w:szCs w:val="24"/>
      <w:lang w:eastAsia="en-AU"/>
    </w:rPr>
  </w:style>
  <w:style w:type="paragraph" w:styleId="BalloonText">
    <w:name w:val="Balloon Text"/>
    <w:basedOn w:val="Normal"/>
    <w:link w:val="BalloonTextChar"/>
    <w:uiPriority w:val="99"/>
    <w:semiHidden/>
    <w:unhideWhenUsed/>
    <w:rsid w:val="00CC7214"/>
    <w:pPr>
      <w:spacing w:before="0" w:after="0"/>
    </w:pPr>
    <w:rPr>
      <w:rFonts w:ascii="Tahoma" w:hAnsi="Tahoma" w:cs="Tahoma"/>
      <w:sz w:val="16"/>
      <w:szCs w:val="16"/>
    </w:rPr>
  </w:style>
  <w:style w:type="character" w:customStyle="1" w:styleId="BalloonTextChar">
    <w:name w:val="Balloon Text Char"/>
    <w:link w:val="BalloonText"/>
    <w:uiPriority w:val="99"/>
    <w:semiHidden/>
    <w:rsid w:val="00CC7214"/>
    <w:rPr>
      <w:rFonts w:ascii="Tahoma" w:hAnsi="Tahoma" w:cs="Tahoma"/>
      <w:sz w:val="16"/>
      <w:szCs w:val="16"/>
      <w:lang w:eastAsia="en-US"/>
    </w:rPr>
  </w:style>
  <w:style w:type="paragraph" w:customStyle="1" w:styleId="Default">
    <w:name w:val="Default"/>
    <w:rsid w:val="00720925"/>
    <w:pPr>
      <w:autoSpaceDE w:val="0"/>
      <w:autoSpaceDN w:val="0"/>
      <w:adjustRightInd w:val="0"/>
    </w:pPr>
    <w:rPr>
      <w:rFonts w:eastAsia="MS Mincho"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22637">
      <w:bodyDiv w:val="1"/>
      <w:marLeft w:val="0"/>
      <w:marRight w:val="0"/>
      <w:marTop w:val="0"/>
      <w:marBottom w:val="0"/>
      <w:divBdr>
        <w:top w:val="none" w:sz="0" w:space="0" w:color="auto"/>
        <w:left w:val="none" w:sz="0" w:space="0" w:color="auto"/>
        <w:bottom w:val="none" w:sz="0" w:space="0" w:color="auto"/>
        <w:right w:val="none" w:sz="0" w:space="0" w:color="auto"/>
      </w:divBdr>
    </w:div>
    <w:div w:id="8933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Enright</dc:creator>
  <cp:keywords/>
  <cp:lastModifiedBy>Maureen Pilmore</cp:lastModifiedBy>
  <cp:revision>18</cp:revision>
  <cp:lastPrinted>2021-10-21T02:47:00Z</cp:lastPrinted>
  <dcterms:created xsi:type="dcterms:W3CDTF">2021-10-21T02:50:00Z</dcterms:created>
  <dcterms:modified xsi:type="dcterms:W3CDTF">2023-03-17T02:52:00Z</dcterms:modified>
</cp:coreProperties>
</file>